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635629">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35629">
              <w:rPr>
                <w:rFonts w:ascii="黑体" w:eastAsia="黑体" w:hAnsi="黑体"/>
                <w:sz w:val="21"/>
                <w:szCs w:val="21"/>
              </w:rPr>
              <w:t>11.140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367B4C">
                  <w:pPr>
                    <w:pStyle w:val="affff6"/>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635629">
                    <w:t>CHBAS</w:t>
                  </w:r>
                  <w:r w:rsidR="009C3257">
                    <w:fldChar w:fldCharType="end"/>
                  </w:r>
                  <w:bookmarkEnd w:id="1"/>
                </w:p>
              </w:tc>
            </w:tr>
          </w:tbl>
          <w:p w:rsidR="00FB231D" w:rsidRPr="00672BFD" w:rsidRDefault="00672BFD" w:rsidP="00635629">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35629">
              <w:rPr>
                <w:rFonts w:ascii="黑体" w:eastAsia="黑体" w:hAnsi="黑体"/>
                <w:sz w:val="21"/>
                <w:szCs w:val="21"/>
              </w:rPr>
              <w:t>C 48</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7"/>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35629">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4"/>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635629">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635629">
        <w:t>202</w:t>
      </w:r>
      <w:r w:rsidR="00367B4C">
        <w:t>2</w:t>
      </w:r>
      <w:bookmarkStart w:id="8" w:name="_GoBack"/>
      <w:bookmarkEnd w:id="8"/>
      <w:r w:rsidR="00087A77">
        <w:fldChar w:fldCharType="end"/>
      </w:r>
      <w:bookmarkEnd w:id="7"/>
    </w:p>
    <w:p w:rsidR="00E846C8" w:rsidRPr="001E4882" w:rsidRDefault="00087A77" w:rsidP="00A952D7">
      <w:pPr>
        <w:pStyle w:val="affffffffff5"/>
        <w:framePr w:wrap="auto"/>
        <w:rPr>
          <w:rFonts w:hAnsi="黑体"/>
        </w:rPr>
      </w:pPr>
      <w:r w:rsidRPr="001E4882">
        <w:rPr>
          <w:rFonts w:hAnsi="黑体"/>
        </w:rPr>
        <w:fldChar w:fldCharType="begin">
          <w:ffData>
            <w:name w:val="OSTD_CODE"/>
            <w:enabled/>
            <w:calcOnExit w:val="0"/>
            <w:textInput/>
          </w:ffData>
        </w:fldChar>
      </w:r>
      <w:bookmarkStart w:id="9"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902B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7"/>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635629" w:rsidRPr="00635629">
        <w:rPr>
          <w:rFonts w:hint="eastAsia"/>
        </w:rPr>
        <w:t>纳米纤维型医用防护口罩</w:t>
      </w:r>
      <w:r>
        <w:fldChar w:fldCharType="end"/>
      </w:r>
      <w:bookmarkEnd w:id="10"/>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6"/>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1"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635629" w:rsidRPr="00635629">
        <w:rPr>
          <w:rFonts w:eastAsia="黑体"/>
          <w:noProof/>
          <w:szCs w:val="28"/>
        </w:rPr>
        <w:t>Nano fiber medical protective masks</w:t>
      </w:r>
      <w:r>
        <w:rPr>
          <w:rFonts w:eastAsia="黑体"/>
          <w:noProof/>
          <w:szCs w:val="28"/>
        </w:rPr>
        <w:fldChar w:fldCharType="end"/>
      </w:r>
      <w:bookmarkEnd w:id="11"/>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6"/>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6"/>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367B4C">
        <w:rPr>
          <w:noProof/>
          <w:sz w:val="24"/>
          <w:szCs w:val="28"/>
        </w:rPr>
      </w:r>
      <w:r w:rsidR="00EC74D0">
        <w:rPr>
          <w:noProof/>
          <w:sz w:val="24"/>
          <w:szCs w:val="28"/>
        </w:rPr>
        <w:fldChar w:fldCharType="separate"/>
      </w:r>
      <w:r>
        <w:rPr>
          <w:noProof/>
          <w:sz w:val="24"/>
          <w:szCs w:val="28"/>
        </w:rPr>
        <w:fldChar w:fldCharType="end"/>
      </w:r>
      <w:bookmarkEnd w:id="12"/>
    </w:p>
    <w:p w:rsidR="00DE703F" w:rsidRPr="00A6537A" w:rsidRDefault="00DE703F" w:rsidP="00463B77">
      <w:pPr>
        <w:pStyle w:val="afffffff6"/>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9646B3">
        <w:rPr>
          <w:rFonts w:ascii="黑体"/>
        </w:rPr>
        <w:t>202</w:t>
      </w:r>
      <w:r w:rsidR="00367B4C">
        <w:rPr>
          <w:rFonts w:ascii="黑体"/>
        </w:rPr>
        <w:t>2</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sidR="009646B3">
        <w:rPr>
          <w:rFonts w:ascii="黑体"/>
        </w:rPr>
        <w:t>202</w:t>
      </w:r>
      <w:r w:rsidR="00367B4C">
        <w:rPr>
          <w:rFonts w:ascii="黑体"/>
        </w:rPr>
        <w:t>2</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f6"/>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35629">
        <w:rPr>
          <w:rFonts w:hAnsi="黑体" w:hint="eastAsia"/>
          <w:w w:val="100"/>
          <w:sz w:val="28"/>
        </w:rPr>
        <w:t>河北省标准化协会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b"/>
          <w:rFonts w:hAnsi="黑体" w:hint="eastAsia"/>
          <w:position w:val="0"/>
        </w:rPr>
        <w:t>发</w:t>
      </w:r>
      <w:r w:rsidRPr="004C7E8B">
        <w:rPr>
          <w:rStyle w:val="afffffffffffb"/>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6E2A3"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635629" w:rsidRDefault="00635629" w:rsidP="00635629">
      <w:pPr>
        <w:pStyle w:val="a6"/>
        <w:spacing w:after="360"/>
      </w:pPr>
      <w:bookmarkStart w:id="20" w:name="BookMark2"/>
      <w:r w:rsidRPr="00635629">
        <w:rPr>
          <w:spacing w:val="320"/>
        </w:rPr>
        <w:lastRenderedPageBreak/>
        <w:t>前</w:t>
      </w:r>
      <w:r>
        <w:t>言</w:t>
      </w:r>
    </w:p>
    <w:p w:rsidR="00635629" w:rsidRDefault="00635629" w:rsidP="00635629">
      <w:pPr>
        <w:pStyle w:val="affffc"/>
        <w:ind w:firstLine="420"/>
      </w:pPr>
      <w:r>
        <w:rPr>
          <w:rFonts w:hint="eastAsia"/>
        </w:rPr>
        <w:t>本文件按照GB/T 1.1—2020《标准化工作导则  第1部分：标准化文件的结构和起草规则》的规定起草。</w:t>
      </w:r>
    </w:p>
    <w:p w:rsidR="00635629" w:rsidRDefault="00635629" w:rsidP="00635629">
      <w:pPr>
        <w:pStyle w:val="affffc"/>
        <w:ind w:firstLine="420"/>
        <w:rPr>
          <w:rFonts w:ascii="Times New Roman"/>
        </w:rPr>
      </w:pPr>
      <w:r>
        <w:rPr>
          <w:rFonts w:ascii="Times New Roman" w:hint="eastAsia"/>
        </w:rPr>
        <w:t>请注意本文件的某些内容可能涉及专利。本文件的发布机构不承担识别这些专利的责任。</w:t>
      </w:r>
    </w:p>
    <w:p w:rsidR="00635629" w:rsidRDefault="00635629" w:rsidP="00635629">
      <w:pPr>
        <w:pStyle w:val="affffc"/>
        <w:ind w:firstLine="420"/>
      </w:pPr>
      <w:r>
        <w:rPr>
          <w:rFonts w:hint="eastAsia"/>
        </w:rPr>
        <w:t>本文件由</w:t>
      </w:r>
      <w:r w:rsidRPr="00635629">
        <w:rPr>
          <w:rFonts w:ascii="Times New Roman" w:hAnsi="宋体" w:hint="eastAsia"/>
        </w:rPr>
        <w:t>河北省药品医疗器械检验研究院</w:t>
      </w:r>
      <w:r>
        <w:rPr>
          <w:rFonts w:hint="eastAsia"/>
        </w:rPr>
        <w:t>提出。</w:t>
      </w:r>
    </w:p>
    <w:p w:rsidR="00635629" w:rsidRPr="00635629" w:rsidRDefault="00635629" w:rsidP="00635629">
      <w:pPr>
        <w:pStyle w:val="affffc"/>
        <w:ind w:firstLine="420"/>
        <w:rPr>
          <w:rFonts w:ascii="Times New Roman" w:hAnsi="宋体"/>
        </w:rPr>
      </w:pPr>
      <w:r>
        <w:rPr>
          <w:rFonts w:hint="eastAsia"/>
        </w:rPr>
        <w:t>本文件起草单位：</w:t>
      </w:r>
      <w:r w:rsidRPr="00635629">
        <w:rPr>
          <w:rFonts w:ascii="Times New Roman" w:hAnsi="宋体" w:hint="eastAsia"/>
        </w:rPr>
        <w:t>河北省药品医疗器械检验研究院</w:t>
      </w:r>
      <w:r>
        <w:rPr>
          <w:rFonts w:ascii="Times New Roman" w:hint="eastAsia"/>
        </w:rPr>
        <w:t>、</w:t>
      </w:r>
      <w:r w:rsidRPr="00635629">
        <w:rPr>
          <w:rFonts w:ascii="Times New Roman" w:hAnsi="宋体" w:hint="eastAsia"/>
        </w:rPr>
        <w:t>河北科技大学</w:t>
      </w:r>
      <w:r>
        <w:rPr>
          <w:rFonts w:ascii="Times New Roman" w:hint="eastAsia"/>
        </w:rPr>
        <w:t>、</w:t>
      </w:r>
      <w:r w:rsidRPr="00635629">
        <w:rPr>
          <w:rFonts w:ascii="Times New Roman" w:hAnsi="宋体" w:hint="eastAsia"/>
        </w:rPr>
        <w:t>河北荣翔医疗器械有限公司</w:t>
      </w:r>
      <w:r>
        <w:rPr>
          <w:rFonts w:ascii="Times New Roman" w:hint="eastAsia"/>
        </w:rPr>
        <w:t>。</w:t>
      </w:r>
    </w:p>
    <w:p w:rsidR="00635629" w:rsidRPr="00635629" w:rsidRDefault="00635629" w:rsidP="00635629">
      <w:pPr>
        <w:pStyle w:val="affffc"/>
        <w:ind w:firstLine="420"/>
        <w:rPr>
          <w:rFonts w:hAnsi="宋体"/>
        </w:rPr>
      </w:pPr>
      <w:r>
        <w:rPr>
          <w:rFonts w:hint="eastAsia"/>
        </w:rPr>
        <w:t>本文件主要起草人：</w:t>
      </w:r>
      <w:r w:rsidRPr="00635629">
        <w:rPr>
          <w:rFonts w:hAnsi="宋体" w:hint="eastAsia"/>
        </w:rPr>
        <w:t>张发勇、</w:t>
      </w:r>
      <w:r w:rsidRPr="00635629">
        <w:rPr>
          <w:rFonts w:ascii="Times New Roman" w:hAnsi="宋体" w:hint="eastAsia"/>
        </w:rPr>
        <w:t>姜文、哈婧</w:t>
      </w:r>
      <w:r w:rsidRPr="00635629">
        <w:rPr>
          <w:rFonts w:hAnsi="宋体" w:hint="eastAsia"/>
        </w:rPr>
        <w:t>、李挥、冯毅、陈明、赵荣辉、刘欣乔。</w:t>
      </w:r>
    </w:p>
    <w:p w:rsidR="00635629" w:rsidRPr="00635629" w:rsidRDefault="00635629" w:rsidP="00635629">
      <w:pPr>
        <w:pStyle w:val="affffc"/>
        <w:ind w:firstLine="420"/>
      </w:pPr>
    </w:p>
    <w:p w:rsidR="00635629" w:rsidRDefault="00635629" w:rsidP="00635629">
      <w:pPr>
        <w:pStyle w:val="affffc"/>
        <w:ind w:firstLine="420"/>
      </w:pPr>
    </w:p>
    <w:p w:rsidR="00635629" w:rsidRPr="00635629" w:rsidRDefault="00635629" w:rsidP="00635629">
      <w:pPr>
        <w:pStyle w:val="affffc"/>
        <w:ind w:firstLine="420"/>
        <w:sectPr w:rsidR="00635629" w:rsidRPr="00635629" w:rsidSect="00635629">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635629" w:rsidRDefault="00635629" w:rsidP="00635629">
      <w:pPr>
        <w:pStyle w:val="a6"/>
        <w:spacing w:after="468"/>
      </w:pPr>
      <w:bookmarkStart w:id="21" w:name="BookMark3"/>
      <w:bookmarkEnd w:id="20"/>
      <w:r w:rsidRPr="00635629">
        <w:rPr>
          <w:spacing w:val="320"/>
        </w:rPr>
        <w:lastRenderedPageBreak/>
        <w:t>引</w:t>
      </w:r>
      <w:r>
        <w:t>言</w:t>
      </w:r>
    </w:p>
    <w:p w:rsidR="00635629" w:rsidRPr="00635629" w:rsidRDefault="00635629" w:rsidP="00635629">
      <w:pPr>
        <w:pStyle w:val="affffc"/>
        <w:ind w:firstLine="420"/>
      </w:pPr>
      <w:r w:rsidRPr="00635629">
        <w:rPr>
          <w:rFonts w:hint="eastAsia"/>
        </w:rPr>
        <w:t>纳米纤维的比表面积大、孔隙率高、孔之间的连通性好，单根纳米纤维的直径只有人类发丝的千分之—；纳米纤维纯物理阻挡，不依附静电，能有效阻隔空气中的颗粒物，阻隔飞沫、血液、体液、分泌物等；阻隔性能稳定、持久。由纳米纤维材料改进医用防护型口罩，防护效果得到了进一步的提高。</w:t>
      </w:r>
    </w:p>
    <w:p w:rsidR="00635629" w:rsidRPr="00635629" w:rsidRDefault="00635629" w:rsidP="00635629">
      <w:pPr>
        <w:pStyle w:val="affffc"/>
        <w:ind w:firstLine="420"/>
      </w:pPr>
      <w:r w:rsidRPr="00635629">
        <w:rPr>
          <w:rFonts w:hint="eastAsia"/>
        </w:rPr>
        <w:t>因此，在符合防护型口罩相关强制性标准全部技术指标要求的基础上，结合纳米纤维口罩的新特点新功能以及新材料应用可能带来的潜在生物安全性等问题，制定纳米纤维型口罩标准具有重要现实意义和引领作用。</w:t>
      </w:r>
    </w:p>
    <w:p w:rsidR="00635629" w:rsidRPr="00635629" w:rsidRDefault="00635629" w:rsidP="00635629">
      <w:pPr>
        <w:pStyle w:val="affffc"/>
        <w:ind w:firstLine="420"/>
        <w:rPr>
          <w:vertAlign w:val="subscript"/>
        </w:rPr>
      </w:pPr>
      <w:r w:rsidRPr="00635629">
        <w:rPr>
          <w:rFonts w:hint="eastAsia"/>
        </w:rPr>
        <w:t>不同的医疗环境可能需要使用不同等级</w:t>
      </w:r>
      <w:r w:rsidRPr="00635629">
        <w:t>,</w:t>
      </w:r>
      <w:r w:rsidRPr="00635629">
        <w:rPr>
          <w:rFonts w:hint="eastAsia"/>
        </w:rPr>
        <w:t>不同材质的口罩。临床使用时，需在临床专家指导下选择合适的口罩，以满足复杂多变的医疗环境下的使用。</w:t>
      </w:r>
    </w:p>
    <w:p w:rsidR="00635629" w:rsidRDefault="00635629" w:rsidP="00635629">
      <w:pPr>
        <w:widowControl/>
        <w:jc w:val="left"/>
        <w:rPr>
          <w:kern w:val="0"/>
          <w:szCs w:val="20"/>
          <w:vertAlign w:val="subscript"/>
        </w:rPr>
        <w:sectPr w:rsidR="00635629">
          <w:pgSz w:w="11906" w:h="16838"/>
          <w:pgMar w:top="567" w:right="1134" w:bottom="1134" w:left="1417" w:header="1418" w:footer="1134" w:gutter="0"/>
          <w:pgNumType w:fmt="upperRoman" w:start="1"/>
          <w:cols w:space="720"/>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D878CC287804136B20C9AD60BA8DC3E"/>
        </w:placeholder>
      </w:sdtPr>
      <w:sdtEndPr/>
      <w:sdtContent>
        <w:bookmarkStart w:id="23" w:name="NEW_STAND_NAME" w:displacedByCustomXml="prev"/>
        <w:p w:rsidR="00F26B7E" w:rsidRPr="00F26B7E" w:rsidRDefault="00635629" w:rsidP="00635629">
          <w:pPr>
            <w:pStyle w:val="afffffffff9"/>
            <w:spacing w:beforeLines="100" w:before="240" w:afterLines="220" w:after="528"/>
          </w:pPr>
          <w:r>
            <w:rPr>
              <w:rFonts w:hint="eastAsia"/>
            </w:rPr>
            <w:t>纳米纤维型医用防护口罩</w:t>
          </w:r>
        </w:p>
      </w:sdtContent>
    </w:sdt>
    <w:bookmarkEnd w:id="23" w:displacedByCustomXml="prev"/>
    <w:p w:rsidR="00E2552F" w:rsidRDefault="00E2552F" w:rsidP="00A77CCB">
      <w:pPr>
        <w:pStyle w:val="affd"/>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635629" w:rsidRDefault="00635629" w:rsidP="00635629">
      <w:pPr>
        <w:pStyle w:val="afffffffffffc"/>
      </w:pPr>
      <w:r>
        <w:rPr>
          <w:rFonts w:hint="eastAsia"/>
        </w:rPr>
        <w:t>本</w:t>
      </w:r>
      <w:r w:rsidR="00E82E33">
        <w:rPr>
          <w:rFonts w:hint="eastAsia"/>
        </w:rPr>
        <w:t>文件</w:t>
      </w:r>
      <w:r>
        <w:rPr>
          <w:rFonts w:hint="eastAsia"/>
        </w:rPr>
        <w:t>规定了纳米纤维型医用防护口罩（以下简称口罩）的技术要、试验方法、标志与使用说明及包装运输和储存。</w:t>
      </w:r>
    </w:p>
    <w:p w:rsidR="00635629" w:rsidRDefault="00635629" w:rsidP="00635629">
      <w:pPr>
        <w:pStyle w:val="afffffffffffc"/>
      </w:pPr>
      <w:r>
        <w:rPr>
          <w:rFonts w:hint="eastAsia"/>
        </w:rPr>
        <w:t>本</w:t>
      </w:r>
      <w:r w:rsidR="00E82E33">
        <w:rPr>
          <w:rFonts w:hint="eastAsia"/>
        </w:rPr>
        <w:t>文件</w:t>
      </w:r>
      <w:r>
        <w:rPr>
          <w:rFonts w:hint="eastAsia"/>
        </w:rPr>
        <w:t>适用于医疗工作环境下,高效过滤空气中的病菌、微细颗粒物,阻隔飞沫,血液、体液、分泌物等的自吸过滤式医用防护口罩。</w:t>
      </w:r>
    </w:p>
    <w:p w:rsidR="00E2552F" w:rsidRDefault="00E2552F" w:rsidP="00A77CCB">
      <w:pPr>
        <w:pStyle w:val="affd"/>
        <w:spacing w:before="240" w:after="240"/>
      </w:pPr>
      <w:bookmarkStart w:id="32" w:name="_Toc17233326"/>
      <w:bookmarkStart w:id="33" w:name="_Toc17233334"/>
      <w:bookmarkStart w:id="34" w:name="_Toc24884212"/>
      <w:bookmarkStart w:id="35" w:name="_Toc24884219"/>
      <w:bookmarkStart w:id="36" w:name="_Toc26648466"/>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02FC42328C324357AB4C6D5FFDA19F7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35629" w:rsidRPr="00635629" w:rsidRDefault="00635629" w:rsidP="00635629">
      <w:pPr>
        <w:pStyle w:val="affffc"/>
        <w:ind w:firstLine="420"/>
        <w:rPr>
          <w:highlight w:val="yellow"/>
        </w:rPr>
      </w:pPr>
      <w:r w:rsidRPr="00635629">
        <w:t xml:space="preserve">GB/T 191  </w:t>
      </w:r>
      <w:r w:rsidRPr="00635629">
        <w:rPr>
          <w:rFonts w:hint="eastAsia"/>
        </w:rPr>
        <w:t>包装储运图示标志</w:t>
      </w:r>
    </w:p>
    <w:p w:rsidR="00635629" w:rsidRPr="00635629" w:rsidRDefault="00635629" w:rsidP="00635629">
      <w:pPr>
        <w:pStyle w:val="affffc"/>
        <w:ind w:firstLine="420"/>
      </w:pPr>
      <w:r w:rsidRPr="00635629">
        <w:rPr>
          <w:rFonts w:hint="eastAsia"/>
        </w:rPr>
        <w:t>GB/T 2428-1998  成年人头面部尺寸</w:t>
      </w:r>
    </w:p>
    <w:p w:rsidR="00635629" w:rsidRPr="00635629" w:rsidRDefault="00635629" w:rsidP="00635629">
      <w:pPr>
        <w:pStyle w:val="affffc"/>
        <w:ind w:firstLine="420"/>
      </w:pPr>
      <w:r w:rsidRPr="00635629">
        <w:rPr>
          <w:rFonts w:hint="eastAsia"/>
        </w:rPr>
        <w:t>GB/T 4745-1997  纺织织物  表面抗湿性测定  沾水试验</w:t>
      </w:r>
    </w:p>
    <w:p w:rsidR="00635629" w:rsidRPr="00635629" w:rsidRDefault="00635629" w:rsidP="00635629">
      <w:pPr>
        <w:pStyle w:val="affffc"/>
        <w:ind w:firstLine="420"/>
      </w:pPr>
      <w:r w:rsidRPr="00635629">
        <w:rPr>
          <w:rFonts w:hint="eastAsia"/>
        </w:rPr>
        <w:t>GB/T 5549-1990  表面活性剂  用拉起液膜法测定表面张力</w:t>
      </w:r>
    </w:p>
    <w:p w:rsidR="00635629" w:rsidRPr="00635629" w:rsidRDefault="00635629" w:rsidP="00635629">
      <w:pPr>
        <w:pStyle w:val="affffc"/>
        <w:ind w:firstLine="420"/>
      </w:pPr>
      <w:r w:rsidRPr="00635629">
        <w:rPr>
          <w:rFonts w:hint="eastAsia"/>
        </w:rPr>
        <w:t>GB/T 14233.1-2008  医用输液、输血、注射器具检验方法  第1部分：化学分析方法</w:t>
      </w:r>
    </w:p>
    <w:p w:rsidR="00635629" w:rsidRPr="00635629" w:rsidRDefault="00635629" w:rsidP="00635629">
      <w:pPr>
        <w:pStyle w:val="affffc"/>
        <w:ind w:firstLine="420"/>
      </w:pPr>
      <w:r w:rsidRPr="00635629">
        <w:rPr>
          <w:rFonts w:hint="eastAsia"/>
        </w:rPr>
        <w:t>GB/T 14233.2-2005  医用输液、输血、注射器具检验方法  第2部分：生物学试验方法</w:t>
      </w:r>
    </w:p>
    <w:p w:rsidR="00635629" w:rsidRPr="00635629" w:rsidRDefault="00635629" w:rsidP="00635629">
      <w:pPr>
        <w:pStyle w:val="affffc"/>
        <w:ind w:firstLine="420"/>
      </w:pPr>
      <w:r w:rsidRPr="00635629">
        <w:rPr>
          <w:rFonts w:hint="eastAsia"/>
        </w:rPr>
        <w:t>GB 15979-2002  一次性使用卫生用品卫生标准</w:t>
      </w:r>
    </w:p>
    <w:p w:rsidR="00635629" w:rsidRPr="00635629" w:rsidRDefault="00635629" w:rsidP="00635629">
      <w:pPr>
        <w:pStyle w:val="affffc"/>
        <w:ind w:firstLine="420"/>
      </w:pPr>
      <w:r w:rsidRPr="00635629">
        <w:rPr>
          <w:rFonts w:hint="eastAsia"/>
        </w:rPr>
        <w:t>GB/T 16886.10-2005  医疗器械生物学评价  第10部分：刺激与迟发型超敏反应试验</w:t>
      </w:r>
    </w:p>
    <w:p w:rsidR="00635629" w:rsidRPr="00635629" w:rsidRDefault="00635629" w:rsidP="00635629">
      <w:pPr>
        <w:pStyle w:val="affffc"/>
        <w:ind w:firstLine="420"/>
      </w:pPr>
      <w:r w:rsidRPr="00635629">
        <w:rPr>
          <w:rFonts w:hint="eastAsia"/>
        </w:rPr>
        <w:t>GB/T 18664-2002  呼吸防护用品的选择、使用与维护</w:t>
      </w:r>
    </w:p>
    <w:p w:rsidR="00635629" w:rsidRPr="00635629" w:rsidRDefault="00635629" w:rsidP="00635629">
      <w:pPr>
        <w:pStyle w:val="affffc"/>
        <w:ind w:firstLine="420"/>
      </w:pPr>
      <w:r w:rsidRPr="00635629">
        <w:rPr>
          <w:rFonts w:hint="eastAsia"/>
        </w:rPr>
        <w:t>YY/T 0691-2008  传染性病原体防护装备  医用面罩抗合成血穿透性试验方法(固定体积、水平喷射)</w:t>
      </w:r>
    </w:p>
    <w:p w:rsidR="00635629" w:rsidRPr="00635629" w:rsidRDefault="00635629" w:rsidP="00635629">
      <w:pPr>
        <w:pStyle w:val="affffc"/>
        <w:ind w:firstLine="420"/>
      </w:pPr>
      <w:r w:rsidRPr="00635629">
        <w:rPr>
          <w:rFonts w:hint="eastAsia"/>
        </w:rPr>
        <w:t>YY/T 0700-2008  血液和体液防护装备  防护服材料抗血液和体液穿透性能测试  合成血试验方法</w:t>
      </w:r>
    </w:p>
    <w:p w:rsidR="00B265BC" w:rsidRPr="00E030F9" w:rsidRDefault="00FD59EB" w:rsidP="00FD59EB">
      <w:pPr>
        <w:pStyle w:val="affd"/>
        <w:spacing w:before="240" w:after="240"/>
      </w:pPr>
      <w:r>
        <w:rPr>
          <w:rFonts w:hint="eastAsia"/>
          <w:szCs w:val="21"/>
        </w:rPr>
        <w:t>术语和定义</w:t>
      </w:r>
    </w:p>
    <w:bookmarkStart w:id="40" w:name="_Toc26986532" w:displacedByCustomXml="next"/>
    <w:bookmarkEnd w:id="40" w:displacedByCustomXml="next"/>
    <w:sdt>
      <w:sdtPr>
        <w:id w:val="-1909835108"/>
        <w:placeholder>
          <w:docPart w:val="61020AE118194CE1AD5C18B00C78C62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635629" w:rsidP="00BA263B">
          <w:pPr>
            <w:pStyle w:val="affffc"/>
            <w:ind w:firstLine="420"/>
          </w:pPr>
          <w:r>
            <w:t>下列术语和定义适用于本文件。</w:t>
          </w:r>
        </w:p>
      </w:sdtContent>
    </w:sdt>
    <w:p w:rsidR="00635629" w:rsidRDefault="00635629" w:rsidP="00635629">
      <w:pPr>
        <w:pStyle w:val="affe"/>
        <w:spacing w:before="120" w:after="120"/>
      </w:pPr>
    </w:p>
    <w:p w:rsidR="00635629" w:rsidRPr="00635629" w:rsidRDefault="00635629" w:rsidP="00635629">
      <w:pPr>
        <w:pStyle w:val="affffc"/>
        <w:ind w:firstLine="420"/>
        <w:rPr>
          <w:rFonts w:ascii="黑体" w:eastAsia="黑体" w:hAnsi="黑体"/>
        </w:rPr>
      </w:pPr>
      <w:r w:rsidRPr="00635629">
        <w:rPr>
          <w:rFonts w:ascii="黑体" w:eastAsia="黑体" w:hAnsi="黑体" w:hint="eastAsia"/>
        </w:rPr>
        <w:t>过滤效率</w:t>
      </w:r>
      <w:r w:rsidRPr="00635629">
        <w:rPr>
          <w:rFonts w:ascii="黑体" w:eastAsia="黑体" w:hAnsi="黑体"/>
        </w:rPr>
        <w:t xml:space="preserve">  filtering efficiency</w:t>
      </w:r>
    </w:p>
    <w:p w:rsidR="00635629" w:rsidRPr="00635629" w:rsidRDefault="00635629" w:rsidP="00635629">
      <w:pPr>
        <w:pStyle w:val="affffc"/>
        <w:ind w:firstLine="420"/>
        <w:rPr>
          <w:rFonts w:ascii="Times New Roman"/>
        </w:rPr>
      </w:pPr>
      <w:r w:rsidRPr="00635629">
        <w:rPr>
          <w:rFonts w:ascii="Times New Roman" w:hAnsi="宋体" w:hint="eastAsia"/>
        </w:rPr>
        <w:t>在规定条件下，口罩对空气中的颗粒物滤除的百分数。</w:t>
      </w:r>
    </w:p>
    <w:p w:rsidR="00635629" w:rsidRPr="00635629" w:rsidRDefault="00635629" w:rsidP="00635629">
      <w:pPr>
        <w:pStyle w:val="affe"/>
        <w:spacing w:before="120" w:after="120"/>
      </w:pPr>
    </w:p>
    <w:p w:rsidR="00635629" w:rsidRPr="00635629" w:rsidRDefault="00635629" w:rsidP="00635629">
      <w:pPr>
        <w:pStyle w:val="affffc"/>
        <w:ind w:firstLine="420"/>
        <w:rPr>
          <w:rFonts w:ascii="黑体" w:eastAsia="黑体" w:hAnsi="黑体"/>
        </w:rPr>
      </w:pPr>
      <w:r w:rsidRPr="00635629">
        <w:rPr>
          <w:rFonts w:ascii="黑体" w:eastAsia="黑体" w:hAnsi="黑体" w:hint="eastAsia"/>
        </w:rPr>
        <w:t>密合性</w:t>
      </w:r>
      <w:r w:rsidRPr="00635629">
        <w:rPr>
          <w:rFonts w:ascii="黑体" w:eastAsia="黑体" w:hAnsi="黑体"/>
        </w:rPr>
        <w:t xml:space="preserve">  fit</w:t>
      </w:r>
    </w:p>
    <w:p w:rsidR="00635629" w:rsidRPr="00635629" w:rsidRDefault="00635629" w:rsidP="00635629">
      <w:pPr>
        <w:pStyle w:val="affffc"/>
        <w:ind w:firstLine="420"/>
      </w:pPr>
      <w:r w:rsidRPr="00635629">
        <w:rPr>
          <w:rFonts w:hAnsi="宋体" w:hint="eastAsia"/>
        </w:rPr>
        <w:t>口罩周边与具体使用者面部的密合程度。</w:t>
      </w:r>
    </w:p>
    <w:p w:rsidR="00635629" w:rsidRPr="00635629" w:rsidRDefault="00635629" w:rsidP="00635629">
      <w:pPr>
        <w:pStyle w:val="affe"/>
        <w:spacing w:before="120" w:after="120"/>
      </w:pPr>
    </w:p>
    <w:p w:rsidR="00635629" w:rsidRPr="00635629" w:rsidRDefault="00635629" w:rsidP="00635629">
      <w:pPr>
        <w:pStyle w:val="affffc"/>
        <w:ind w:firstLine="420"/>
        <w:rPr>
          <w:rFonts w:ascii="黑体" w:eastAsia="黑体" w:hAnsi="黑体"/>
        </w:rPr>
      </w:pPr>
      <w:r w:rsidRPr="00635629">
        <w:rPr>
          <w:rFonts w:ascii="黑体" w:eastAsia="黑体" w:hAnsi="黑体" w:hint="eastAsia"/>
        </w:rPr>
        <w:t>适合因数</w:t>
      </w:r>
      <w:r w:rsidRPr="00635629">
        <w:rPr>
          <w:rFonts w:ascii="黑体" w:eastAsia="黑体" w:hAnsi="黑体"/>
        </w:rPr>
        <w:t xml:space="preserve">  fit factor</w:t>
      </w:r>
    </w:p>
    <w:p w:rsidR="00635629" w:rsidRPr="00635629" w:rsidRDefault="00635629" w:rsidP="00635629">
      <w:pPr>
        <w:pStyle w:val="affffc"/>
        <w:ind w:firstLine="420"/>
      </w:pPr>
      <w:r w:rsidRPr="00635629">
        <w:rPr>
          <w:rFonts w:hAnsi="宋体" w:hint="eastAsia"/>
        </w:rPr>
        <w:t>在人佩戴口罩模拟作业活动过程中，定量测量口罩外部检验剂浓度与漏</w:t>
      </w:r>
      <w:r w:rsidRPr="00635629">
        <w:rPr>
          <w:rFonts w:hAnsi="宋体" w:hint="eastAsia"/>
          <w:color w:val="FF0000"/>
        </w:rPr>
        <w:t>入</w:t>
      </w:r>
      <w:r w:rsidRPr="00635629">
        <w:rPr>
          <w:rFonts w:hAnsi="宋体" w:hint="eastAsia"/>
        </w:rPr>
        <w:t>内部的浓度的比值。</w:t>
      </w:r>
    </w:p>
    <w:p w:rsidR="00635629" w:rsidRPr="00635629" w:rsidRDefault="00635629" w:rsidP="00635629">
      <w:pPr>
        <w:pStyle w:val="affd"/>
        <w:spacing w:before="240" w:after="240"/>
      </w:pPr>
      <w:bookmarkStart w:id="41" w:name="_Toc32565072"/>
      <w:bookmarkStart w:id="42" w:name="_Toc32563159"/>
      <w:bookmarkStart w:id="43" w:name="_Toc32586807"/>
      <w:bookmarkStart w:id="44" w:name="_Toc32590154"/>
      <w:bookmarkStart w:id="45" w:name="_Toc33269634"/>
      <w:bookmarkStart w:id="46" w:name="_Toc32477566"/>
      <w:bookmarkStart w:id="47" w:name="_Toc32561568"/>
      <w:bookmarkStart w:id="48" w:name="_Toc32561711"/>
      <w:bookmarkStart w:id="49" w:name="_Toc32559978"/>
      <w:bookmarkStart w:id="50" w:name="_Toc11851"/>
      <w:bookmarkStart w:id="51" w:name="_Toc32587073"/>
      <w:bookmarkStart w:id="52" w:name="_Toc33269566"/>
      <w:bookmarkStart w:id="53" w:name="_Toc32416499"/>
      <w:r w:rsidRPr="00635629">
        <w:rPr>
          <w:rFonts w:hint="eastAsia"/>
        </w:rPr>
        <w:t>技术要求</w:t>
      </w:r>
      <w:bookmarkEnd w:id="41"/>
      <w:bookmarkEnd w:id="42"/>
      <w:bookmarkEnd w:id="43"/>
      <w:bookmarkEnd w:id="44"/>
      <w:bookmarkEnd w:id="45"/>
      <w:bookmarkEnd w:id="46"/>
      <w:bookmarkEnd w:id="47"/>
      <w:bookmarkEnd w:id="48"/>
      <w:bookmarkEnd w:id="49"/>
      <w:bookmarkEnd w:id="50"/>
      <w:bookmarkEnd w:id="51"/>
      <w:bookmarkEnd w:id="52"/>
      <w:bookmarkEnd w:id="53"/>
    </w:p>
    <w:p w:rsidR="00635629" w:rsidRPr="00635629" w:rsidRDefault="00635629" w:rsidP="00635629">
      <w:pPr>
        <w:pStyle w:val="affe"/>
        <w:spacing w:before="120" w:after="120"/>
      </w:pPr>
      <w:bookmarkStart w:id="54" w:name="_Toc32416500"/>
      <w:bookmarkStart w:id="55" w:name="_Toc6668"/>
      <w:bookmarkStart w:id="56" w:name="_Toc32561569"/>
      <w:bookmarkStart w:id="57" w:name="_Toc32586808"/>
      <w:bookmarkStart w:id="58" w:name="_Toc32559979"/>
      <w:bookmarkStart w:id="59" w:name="_Toc32587074"/>
      <w:bookmarkStart w:id="60" w:name="_Toc32565073"/>
      <w:bookmarkStart w:id="61" w:name="_Toc32561712"/>
      <w:bookmarkStart w:id="62" w:name="_Toc32477567"/>
      <w:bookmarkStart w:id="63" w:name="_Toc32563160"/>
      <w:r w:rsidRPr="00635629">
        <w:rPr>
          <w:rFonts w:hint="eastAsia"/>
        </w:rPr>
        <w:lastRenderedPageBreak/>
        <w:t>口罩基本要求</w:t>
      </w:r>
    </w:p>
    <w:p w:rsidR="00635629" w:rsidRPr="00635629" w:rsidRDefault="00635629" w:rsidP="00635629">
      <w:pPr>
        <w:pStyle w:val="affffc"/>
        <w:ind w:firstLine="420"/>
      </w:pPr>
      <w:r w:rsidRPr="00635629">
        <w:rPr>
          <w:rFonts w:hint="eastAsia"/>
        </w:rPr>
        <w:t>口罩应覆盖佩戴者的口鼻部</w:t>
      </w:r>
      <w:r w:rsidRPr="00635629">
        <w:t>,</w:t>
      </w:r>
      <w:r w:rsidRPr="00635629">
        <w:rPr>
          <w:rFonts w:hint="eastAsia"/>
        </w:rPr>
        <w:t>应有良好的面部密合性</w:t>
      </w:r>
      <w:r w:rsidRPr="00635629">
        <w:t>,</w:t>
      </w:r>
      <w:r w:rsidRPr="00635629">
        <w:rPr>
          <w:rFonts w:hint="eastAsia"/>
        </w:rPr>
        <w:t>表面不得有破洞、污渍，不应有呼气阀。</w:t>
      </w:r>
    </w:p>
    <w:bookmarkEnd w:id="54"/>
    <w:bookmarkEnd w:id="55"/>
    <w:bookmarkEnd w:id="56"/>
    <w:bookmarkEnd w:id="57"/>
    <w:bookmarkEnd w:id="58"/>
    <w:bookmarkEnd w:id="59"/>
    <w:bookmarkEnd w:id="60"/>
    <w:bookmarkEnd w:id="61"/>
    <w:bookmarkEnd w:id="62"/>
    <w:bookmarkEnd w:id="63"/>
    <w:p w:rsidR="00635629" w:rsidRPr="00635629" w:rsidRDefault="00635629" w:rsidP="00635629">
      <w:pPr>
        <w:pStyle w:val="affe"/>
        <w:spacing w:before="120" w:after="120"/>
      </w:pPr>
      <w:r w:rsidRPr="00635629">
        <w:rPr>
          <w:rFonts w:hint="eastAsia"/>
        </w:rPr>
        <w:t>鼻夹</w:t>
      </w:r>
    </w:p>
    <w:p w:rsidR="00635629" w:rsidRPr="00635629" w:rsidRDefault="00635629" w:rsidP="00635629">
      <w:pPr>
        <w:pStyle w:val="afffffffff2"/>
      </w:pPr>
      <w:r w:rsidRPr="00635629">
        <w:rPr>
          <w:rFonts w:hint="eastAsia"/>
        </w:rPr>
        <w:t>口罩上应配有鼻夹。</w:t>
      </w:r>
    </w:p>
    <w:p w:rsidR="00635629" w:rsidRPr="00635629" w:rsidRDefault="00635629" w:rsidP="00635629">
      <w:pPr>
        <w:pStyle w:val="afffffffff2"/>
      </w:pPr>
      <w:proofErr w:type="gramStart"/>
      <w:r w:rsidRPr="00635629">
        <w:rPr>
          <w:rFonts w:hint="eastAsia"/>
        </w:rPr>
        <w:t>鼻夹应</w:t>
      </w:r>
      <w:proofErr w:type="gramEnd"/>
      <w:r w:rsidRPr="00635629">
        <w:rPr>
          <w:rFonts w:hint="eastAsia"/>
        </w:rPr>
        <w:t>具有可调节性。</w:t>
      </w:r>
    </w:p>
    <w:p w:rsidR="00635629" w:rsidRPr="00635629" w:rsidRDefault="00635629" w:rsidP="00635629">
      <w:pPr>
        <w:pStyle w:val="affe"/>
        <w:spacing w:before="120" w:after="120"/>
      </w:pPr>
      <w:r w:rsidRPr="00635629">
        <w:rPr>
          <w:rFonts w:hint="eastAsia"/>
        </w:rPr>
        <w:t>口罩带</w:t>
      </w:r>
    </w:p>
    <w:p w:rsidR="00635629" w:rsidRPr="00635629" w:rsidRDefault="00635629" w:rsidP="00635629">
      <w:pPr>
        <w:pStyle w:val="afffffffff2"/>
      </w:pPr>
      <w:r w:rsidRPr="00635629">
        <w:rPr>
          <w:rFonts w:hint="eastAsia"/>
        </w:rPr>
        <w:t>口罩带应调节方便。</w:t>
      </w:r>
    </w:p>
    <w:p w:rsidR="00635629" w:rsidRPr="00635629" w:rsidRDefault="00635629" w:rsidP="00635629">
      <w:pPr>
        <w:pStyle w:val="afffffffff2"/>
      </w:pPr>
      <w:r w:rsidRPr="00635629">
        <w:rPr>
          <w:rFonts w:hint="eastAsia"/>
        </w:rPr>
        <w:t>应有足够强度固定口罩位置。每根口罩带与口罩体连接点的断裂强力应不小于</w:t>
      </w:r>
      <w:r w:rsidRPr="00635629">
        <w:t>10 N</w:t>
      </w:r>
      <w:r w:rsidRPr="00635629">
        <w:rPr>
          <w:rFonts w:hint="eastAsia"/>
        </w:rPr>
        <w:t>。</w:t>
      </w:r>
    </w:p>
    <w:p w:rsidR="00635629" w:rsidRPr="00635629" w:rsidRDefault="00635629" w:rsidP="00635629">
      <w:pPr>
        <w:pStyle w:val="affe"/>
        <w:spacing w:before="120" w:after="120"/>
      </w:pPr>
      <w:r w:rsidRPr="00635629">
        <w:rPr>
          <w:rFonts w:hint="eastAsia"/>
        </w:rPr>
        <w:t>过滤效率</w:t>
      </w:r>
    </w:p>
    <w:p w:rsidR="00635629" w:rsidRPr="00635629" w:rsidRDefault="00635629" w:rsidP="00635629">
      <w:pPr>
        <w:pStyle w:val="affffc"/>
        <w:ind w:firstLine="420"/>
      </w:pPr>
      <w:r w:rsidRPr="00635629">
        <w:rPr>
          <w:rFonts w:hint="eastAsia"/>
        </w:rPr>
        <w:t>在气体流量为</w:t>
      </w:r>
      <w:r w:rsidRPr="00635629">
        <w:t>85 L/min</w:t>
      </w:r>
      <w:r w:rsidRPr="00635629">
        <w:rPr>
          <w:rFonts w:hint="eastAsia"/>
        </w:rPr>
        <w:t>情况下</w:t>
      </w:r>
      <w:r w:rsidRPr="00635629">
        <w:t>,</w:t>
      </w:r>
      <w:r w:rsidRPr="00635629">
        <w:rPr>
          <w:rFonts w:hint="eastAsia"/>
        </w:rPr>
        <w:t>口罩对非油性颗粒过滤效率应符合表</w:t>
      </w:r>
      <w:r w:rsidRPr="00635629">
        <w:t>1</w:t>
      </w:r>
      <w:r w:rsidRPr="00635629">
        <w:rPr>
          <w:rFonts w:hint="eastAsia"/>
        </w:rPr>
        <w:t>的要求。</w:t>
      </w:r>
    </w:p>
    <w:p w:rsidR="00635629" w:rsidRPr="00635629" w:rsidRDefault="00635629" w:rsidP="00635629">
      <w:pPr>
        <w:widowControl/>
        <w:tabs>
          <w:tab w:val="center" w:pos="4201"/>
          <w:tab w:val="right" w:leader="dot" w:pos="9298"/>
        </w:tabs>
        <w:autoSpaceDE w:val="0"/>
        <w:autoSpaceDN w:val="0"/>
        <w:adjustRightInd/>
        <w:spacing w:beforeLines="50" w:before="120" w:line="240" w:lineRule="auto"/>
        <w:jc w:val="center"/>
        <w:rPr>
          <w:rFonts w:ascii="黑体" w:eastAsia="黑体" w:hAnsi="黑体"/>
          <w:kern w:val="0"/>
        </w:rPr>
      </w:pPr>
      <w:r w:rsidRPr="00635629">
        <w:rPr>
          <w:rFonts w:ascii="黑体" w:eastAsia="黑体" w:hAnsi="黑体" w:hint="eastAsia"/>
          <w:kern w:val="0"/>
        </w:rPr>
        <w:t>表</w:t>
      </w:r>
      <w:r w:rsidRPr="00635629">
        <w:rPr>
          <w:rFonts w:ascii="黑体" w:eastAsia="黑体" w:hAnsi="黑体"/>
          <w:kern w:val="0"/>
        </w:rPr>
        <w:t xml:space="preserve">1  </w:t>
      </w:r>
      <w:r w:rsidRPr="00635629">
        <w:rPr>
          <w:rFonts w:ascii="黑体" w:eastAsia="黑体" w:hAnsi="黑体" w:hint="eastAsia"/>
          <w:kern w:val="0"/>
        </w:rPr>
        <w:t>过滤效率等级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670"/>
      </w:tblGrid>
      <w:tr w:rsidR="00635629" w:rsidRPr="00635629" w:rsidTr="00635629">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等级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过滤效率  %</w:t>
            </w:r>
          </w:p>
        </w:tc>
      </w:tr>
      <w:tr w:rsidR="00635629" w:rsidRPr="00635629" w:rsidTr="00635629">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1级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≥95</w:t>
            </w:r>
          </w:p>
        </w:tc>
      </w:tr>
      <w:tr w:rsidR="00635629" w:rsidRPr="00635629" w:rsidTr="00635629">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2级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≥99</w:t>
            </w:r>
          </w:p>
        </w:tc>
      </w:tr>
      <w:tr w:rsidR="00635629" w:rsidRPr="00635629" w:rsidTr="00635629">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3级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Times New Roman"/>
                <w:kern w:val="0"/>
                <w:sz w:val="18"/>
                <w:szCs w:val="18"/>
              </w:rPr>
            </w:pPr>
            <w:r w:rsidRPr="00635629">
              <w:rPr>
                <w:rFonts w:ascii="宋体" w:hAnsi="Times New Roman" w:hint="eastAsia"/>
                <w:kern w:val="0"/>
                <w:sz w:val="18"/>
                <w:szCs w:val="18"/>
              </w:rPr>
              <w:t>≥99.97</w:t>
            </w:r>
          </w:p>
        </w:tc>
      </w:tr>
    </w:tbl>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Times New Roman" w:eastAsia="黑体" w:hAnsi="Times New Roman"/>
          <w:kern w:val="0"/>
        </w:rPr>
      </w:pPr>
    </w:p>
    <w:p w:rsidR="00635629" w:rsidRPr="00635629" w:rsidRDefault="00635629" w:rsidP="00635629">
      <w:pPr>
        <w:pStyle w:val="affe"/>
        <w:spacing w:before="120" w:after="120"/>
      </w:pPr>
      <w:r w:rsidRPr="00635629">
        <w:rPr>
          <w:rFonts w:hint="eastAsia"/>
        </w:rPr>
        <w:t>气流阻力</w:t>
      </w:r>
    </w:p>
    <w:p w:rsidR="00635629" w:rsidRPr="00635629" w:rsidRDefault="00635629" w:rsidP="00635629">
      <w:pPr>
        <w:pStyle w:val="affffc"/>
        <w:ind w:firstLine="420"/>
      </w:pPr>
      <w:r w:rsidRPr="00635629">
        <w:rPr>
          <w:rFonts w:hint="eastAsia"/>
        </w:rPr>
        <w:t>在气体流量为</w:t>
      </w:r>
      <w:r w:rsidRPr="00635629">
        <w:t>85 L/min</w:t>
      </w:r>
      <w:r w:rsidRPr="00635629">
        <w:rPr>
          <w:rFonts w:hint="eastAsia"/>
        </w:rPr>
        <w:t>情况下</w:t>
      </w:r>
      <w:r w:rsidRPr="00635629">
        <w:t>,</w:t>
      </w:r>
      <w:r w:rsidRPr="00635629">
        <w:rPr>
          <w:rFonts w:hint="eastAsia"/>
        </w:rPr>
        <w:t>口罩的吸气阻力不得超过</w:t>
      </w:r>
      <w:r w:rsidRPr="00635629">
        <w:t>343.2 Pa(35 mmH2O)</w:t>
      </w:r>
      <w:r w:rsidRPr="00635629">
        <w:rPr>
          <w:rFonts w:hint="eastAsia"/>
        </w:rPr>
        <w:t>。</w:t>
      </w:r>
    </w:p>
    <w:p w:rsidR="00635629" w:rsidRPr="00635629" w:rsidRDefault="00635629" w:rsidP="00635629">
      <w:pPr>
        <w:pStyle w:val="affe"/>
        <w:spacing w:before="120" w:after="120"/>
      </w:pPr>
      <w:r w:rsidRPr="00635629">
        <w:rPr>
          <w:rFonts w:hint="eastAsia"/>
        </w:rPr>
        <w:t>合成血液渗透压</w:t>
      </w:r>
    </w:p>
    <w:p w:rsidR="00635629" w:rsidRPr="00635629" w:rsidRDefault="00635629" w:rsidP="00635629">
      <w:pPr>
        <w:pStyle w:val="affffc"/>
        <w:ind w:firstLine="420"/>
      </w:pPr>
      <w:r w:rsidRPr="00635629">
        <w:rPr>
          <w:rFonts w:hint="eastAsia"/>
        </w:rPr>
        <w:t>将</w:t>
      </w:r>
      <w:r w:rsidRPr="00635629">
        <w:t>2 mL</w:t>
      </w:r>
      <w:r w:rsidRPr="00635629">
        <w:rPr>
          <w:rFonts w:hint="eastAsia"/>
        </w:rPr>
        <w:t>合成血液以</w:t>
      </w:r>
      <w:r w:rsidRPr="00635629">
        <w:t>10.7 kPa(80 mmHg)</w:t>
      </w:r>
      <w:r w:rsidRPr="00635629">
        <w:rPr>
          <w:rFonts w:hint="eastAsia"/>
        </w:rPr>
        <w:t>压力喷向口罩</w:t>
      </w:r>
      <w:r w:rsidRPr="00635629">
        <w:t>,</w:t>
      </w:r>
      <w:r w:rsidRPr="00635629">
        <w:rPr>
          <w:rFonts w:hint="eastAsia"/>
        </w:rPr>
        <w:t>口罩内侧不应出现渗透。</w:t>
      </w:r>
    </w:p>
    <w:p w:rsidR="00635629" w:rsidRPr="00635629" w:rsidRDefault="00635629" w:rsidP="00635629">
      <w:pPr>
        <w:pStyle w:val="affe"/>
        <w:spacing w:before="120" w:after="120"/>
      </w:pPr>
      <w:r w:rsidRPr="00635629">
        <w:rPr>
          <w:rFonts w:hint="eastAsia"/>
        </w:rPr>
        <w:t>表面抗湿性</w:t>
      </w:r>
    </w:p>
    <w:p w:rsidR="00635629" w:rsidRPr="00635629" w:rsidRDefault="00635629" w:rsidP="00635629">
      <w:pPr>
        <w:pStyle w:val="affffc"/>
        <w:ind w:firstLine="420"/>
      </w:pPr>
      <w:r w:rsidRPr="00635629">
        <w:rPr>
          <w:rFonts w:hint="eastAsia"/>
        </w:rPr>
        <w:t>口罩外表面沾水等级应不低于</w:t>
      </w:r>
      <w:r w:rsidRPr="00635629">
        <w:t>GB/T 4745-1997</w:t>
      </w:r>
      <w:r w:rsidRPr="00635629">
        <w:rPr>
          <w:rFonts w:hint="eastAsia"/>
        </w:rPr>
        <w:t>中</w:t>
      </w:r>
      <w:r w:rsidRPr="00635629">
        <w:t>3</w:t>
      </w:r>
      <w:r w:rsidRPr="00635629">
        <w:rPr>
          <w:rFonts w:hint="eastAsia"/>
        </w:rPr>
        <w:t>级的规定。</w:t>
      </w:r>
      <w:bookmarkStart w:id="64" w:name="_Toc18984"/>
    </w:p>
    <w:p w:rsidR="00635629" w:rsidRPr="00635629" w:rsidRDefault="00635629" w:rsidP="00635629">
      <w:pPr>
        <w:pStyle w:val="affe"/>
        <w:spacing w:before="120" w:after="120"/>
      </w:pPr>
      <w:r w:rsidRPr="00635629">
        <w:rPr>
          <w:rFonts w:hint="eastAsia"/>
        </w:rPr>
        <w:t>微生物指标</w:t>
      </w:r>
    </w:p>
    <w:p w:rsidR="00635629" w:rsidRPr="00635629" w:rsidRDefault="00635629" w:rsidP="00635629">
      <w:pPr>
        <w:pStyle w:val="afffffffff2"/>
      </w:pPr>
      <w:bookmarkStart w:id="65" w:name="_Toc32561573"/>
      <w:bookmarkStart w:id="66" w:name="_Toc33269572"/>
      <w:bookmarkStart w:id="67" w:name="_Toc33269640"/>
      <w:bookmarkStart w:id="68" w:name="_Toc32587089"/>
      <w:bookmarkStart w:id="69" w:name="_Toc32559983"/>
      <w:bookmarkStart w:id="70" w:name="_Toc1508"/>
      <w:bookmarkStart w:id="71" w:name="_Toc32416507"/>
      <w:bookmarkStart w:id="72" w:name="_Toc32586823"/>
      <w:bookmarkStart w:id="73" w:name="_Toc32561727"/>
      <w:bookmarkStart w:id="74" w:name="_Toc32590160"/>
      <w:bookmarkStart w:id="75" w:name="_Toc32477581"/>
      <w:bookmarkStart w:id="76" w:name="_Toc32563175"/>
      <w:bookmarkStart w:id="77" w:name="_Toc32565088"/>
      <w:bookmarkEnd w:id="64"/>
      <w:r w:rsidRPr="00635629">
        <w:rPr>
          <w:rFonts w:hint="eastAsia"/>
        </w:rPr>
        <w:t>口罩应符合</w:t>
      </w:r>
      <w:r w:rsidRPr="00635629">
        <w:t>GB 15979-2002</w:t>
      </w:r>
      <w:r w:rsidRPr="00635629">
        <w:rPr>
          <w:rFonts w:hint="eastAsia"/>
        </w:rPr>
        <w:t>中微生物指标的要求</w:t>
      </w:r>
      <w:r w:rsidRPr="00635629">
        <w:t>,</w:t>
      </w:r>
      <w:r w:rsidRPr="00635629">
        <w:rPr>
          <w:rFonts w:hint="eastAsia"/>
        </w:rPr>
        <w:t>见表</w:t>
      </w:r>
      <w:r w:rsidRPr="00635629">
        <w:t>2</w:t>
      </w:r>
      <w:r w:rsidRPr="00635629">
        <w:rPr>
          <w:rFonts w:hint="eastAsia"/>
        </w:rPr>
        <w:t>。</w:t>
      </w:r>
    </w:p>
    <w:p w:rsidR="00635629" w:rsidRPr="00635629" w:rsidRDefault="00635629" w:rsidP="00635629">
      <w:pPr>
        <w:pStyle w:val="afffffffff2"/>
      </w:pPr>
      <w:r w:rsidRPr="00635629">
        <w:rPr>
          <w:rFonts w:hint="eastAsia"/>
        </w:rPr>
        <w:t>包装标志上有灭菌或无菌字样的口罩应无菌。</w:t>
      </w:r>
    </w:p>
    <w:p w:rsidR="00635629" w:rsidRPr="00635629" w:rsidRDefault="00635629" w:rsidP="00635629">
      <w:pPr>
        <w:widowControl/>
        <w:tabs>
          <w:tab w:val="center" w:pos="4201"/>
          <w:tab w:val="right" w:leader="dot" w:pos="9298"/>
        </w:tabs>
        <w:autoSpaceDE w:val="0"/>
        <w:autoSpaceDN w:val="0"/>
        <w:adjustRightInd/>
        <w:spacing w:line="240" w:lineRule="auto"/>
        <w:ind w:firstLineChars="200" w:firstLine="420"/>
        <w:jc w:val="center"/>
        <w:rPr>
          <w:rFonts w:ascii="Times New Roman" w:eastAsia="黑体" w:hAnsi="宋体"/>
          <w:kern w:val="0"/>
        </w:rPr>
      </w:pPr>
    </w:p>
    <w:p w:rsidR="00635629" w:rsidRPr="00635629" w:rsidRDefault="00635629" w:rsidP="00635629">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rPr>
      </w:pPr>
      <w:r w:rsidRPr="00635629">
        <w:rPr>
          <w:rFonts w:ascii="黑体" w:eastAsia="黑体" w:hAnsi="黑体" w:hint="eastAsia"/>
          <w:kern w:val="0"/>
        </w:rPr>
        <w:t>表</w:t>
      </w:r>
      <w:r w:rsidRPr="00635629">
        <w:rPr>
          <w:rFonts w:ascii="黑体" w:eastAsia="黑体" w:hAnsi="黑体"/>
          <w:kern w:val="0"/>
        </w:rPr>
        <w:t xml:space="preserve">2  </w:t>
      </w:r>
      <w:r w:rsidRPr="00635629">
        <w:rPr>
          <w:rFonts w:ascii="黑体" w:eastAsia="黑体" w:hAnsi="黑体" w:hint="eastAsia"/>
          <w:kern w:val="0"/>
        </w:rPr>
        <w:t>口罩微生物指标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1476"/>
        <w:gridCol w:w="1476"/>
        <w:gridCol w:w="1476"/>
        <w:gridCol w:w="1476"/>
        <w:gridCol w:w="1477"/>
      </w:tblGrid>
      <w:tr w:rsidR="00635629" w:rsidRPr="00635629" w:rsidTr="00635629">
        <w:trPr>
          <w:trHeight w:val="884"/>
          <w:jc w:val="center"/>
        </w:trPr>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细菌菌落总数</w:t>
            </w:r>
          </w:p>
          <w:p w:rsidR="00635629" w:rsidRPr="00635629" w:rsidRDefault="00635629" w:rsidP="00635629">
            <w:pPr>
              <w:adjustRightInd/>
              <w:spacing w:line="360" w:lineRule="auto"/>
              <w:jc w:val="center"/>
              <w:rPr>
                <w:rFonts w:ascii="宋体" w:hAnsi="宋体"/>
                <w:sz w:val="18"/>
                <w:szCs w:val="18"/>
              </w:rPr>
            </w:pPr>
            <w:r w:rsidRPr="00635629">
              <w:rPr>
                <w:rFonts w:ascii="宋体" w:hAnsi="宋体"/>
                <w:sz w:val="18"/>
                <w:szCs w:val="18"/>
              </w:rPr>
              <w:t>CFU/g</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大肠菌群</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绿脓杆菌</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金黄色</w:t>
            </w:r>
          </w:p>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葡萄球菌</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溶血性</w:t>
            </w:r>
          </w:p>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链球菌</w:t>
            </w:r>
          </w:p>
        </w:tc>
        <w:tc>
          <w:tcPr>
            <w:tcW w:w="1477"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真菌菌落总数</w:t>
            </w:r>
          </w:p>
          <w:p w:rsidR="00635629" w:rsidRPr="00635629" w:rsidRDefault="00635629" w:rsidP="00635629">
            <w:pPr>
              <w:adjustRightInd/>
              <w:spacing w:line="360" w:lineRule="auto"/>
              <w:jc w:val="center"/>
              <w:rPr>
                <w:rFonts w:ascii="宋体" w:hAnsi="宋体"/>
                <w:sz w:val="18"/>
                <w:szCs w:val="18"/>
              </w:rPr>
            </w:pPr>
            <w:r w:rsidRPr="00635629">
              <w:rPr>
                <w:rFonts w:ascii="宋体" w:hAnsi="宋体"/>
                <w:sz w:val="18"/>
                <w:szCs w:val="18"/>
              </w:rPr>
              <w:t>CFU/g</w:t>
            </w:r>
          </w:p>
        </w:tc>
      </w:tr>
      <w:tr w:rsidR="00635629" w:rsidRPr="00635629" w:rsidTr="00635629">
        <w:trPr>
          <w:jc w:val="center"/>
        </w:trPr>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w:t>
            </w:r>
            <w:r w:rsidRPr="00635629">
              <w:rPr>
                <w:rFonts w:ascii="宋体" w:hAnsi="宋体"/>
                <w:sz w:val="18"/>
                <w:szCs w:val="18"/>
              </w:rPr>
              <w:t>200</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不应检出</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不应检出</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不应检出</w:t>
            </w:r>
          </w:p>
        </w:tc>
        <w:tc>
          <w:tcPr>
            <w:tcW w:w="1476"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不应检出</w:t>
            </w:r>
          </w:p>
        </w:tc>
        <w:tc>
          <w:tcPr>
            <w:tcW w:w="1477" w:type="dxa"/>
            <w:tcBorders>
              <w:top w:val="single" w:sz="4" w:space="0" w:color="auto"/>
              <w:left w:val="single" w:sz="4" w:space="0" w:color="auto"/>
              <w:bottom w:val="single" w:sz="4" w:space="0" w:color="auto"/>
              <w:right w:val="single" w:sz="4" w:space="0" w:color="auto"/>
            </w:tcBorders>
            <w:vAlign w:val="center"/>
            <w:hideMark/>
          </w:tcPr>
          <w:p w:rsidR="00635629" w:rsidRPr="00635629" w:rsidRDefault="00635629" w:rsidP="00635629">
            <w:pPr>
              <w:adjustRightInd/>
              <w:spacing w:line="360" w:lineRule="auto"/>
              <w:jc w:val="center"/>
              <w:rPr>
                <w:rFonts w:ascii="宋体" w:hAnsi="宋体"/>
                <w:sz w:val="18"/>
                <w:szCs w:val="18"/>
              </w:rPr>
            </w:pPr>
            <w:r w:rsidRPr="00635629">
              <w:rPr>
                <w:rFonts w:ascii="宋体" w:hAnsi="宋体" w:hint="eastAsia"/>
                <w:sz w:val="18"/>
                <w:szCs w:val="18"/>
              </w:rPr>
              <w:t>≤</w:t>
            </w:r>
            <w:r w:rsidRPr="00635629">
              <w:rPr>
                <w:rFonts w:ascii="宋体" w:hAnsi="宋体"/>
                <w:sz w:val="18"/>
                <w:szCs w:val="18"/>
              </w:rPr>
              <w:t>100</w:t>
            </w:r>
          </w:p>
        </w:tc>
      </w:tr>
    </w:tbl>
    <w:p w:rsidR="00635629" w:rsidRPr="00635629" w:rsidRDefault="00635629" w:rsidP="00635629">
      <w:pPr>
        <w:widowControl/>
        <w:tabs>
          <w:tab w:val="center" w:pos="4201"/>
          <w:tab w:val="right" w:leader="dot" w:pos="9298"/>
        </w:tabs>
        <w:autoSpaceDE w:val="0"/>
        <w:autoSpaceDN w:val="0"/>
        <w:adjustRightInd/>
        <w:spacing w:line="240" w:lineRule="auto"/>
        <w:rPr>
          <w:rFonts w:ascii="宋体" w:hAnsi="Times New Roman"/>
          <w:kern w:val="0"/>
          <w:szCs w:val="20"/>
        </w:rPr>
      </w:pPr>
    </w:p>
    <w:bookmarkEnd w:id="65"/>
    <w:bookmarkEnd w:id="66"/>
    <w:bookmarkEnd w:id="67"/>
    <w:bookmarkEnd w:id="68"/>
    <w:bookmarkEnd w:id="69"/>
    <w:bookmarkEnd w:id="70"/>
    <w:bookmarkEnd w:id="71"/>
    <w:bookmarkEnd w:id="72"/>
    <w:bookmarkEnd w:id="73"/>
    <w:bookmarkEnd w:id="74"/>
    <w:bookmarkEnd w:id="75"/>
    <w:bookmarkEnd w:id="76"/>
    <w:bookmarkEnd w:id="77"/>
    <w:p w:rsidR="00635629" w:rsidRPr="00635629" w:rsidRDefault="00635629" w:rsidP="00635629">
      <w:pPr>
        <w:pStyle w:val="affe"/>
        <w:spacing w:before="120" w:after="120"/>
      </w:pPr>
      <w:r w:rsidRPr="00635629">
        <w:rPr>
          <w:rFonts w:hint="eastAsia"/>
        </w:rPr>
        <w:t>环氧乙烷残留量</w:t>
      </w:r>
    </w:p>
    <w:p w:rsidR="00635629" w:rsidRPr="00635629" w:rsidRDefault="00635629" w:rsidP="00635629">
      <w:pPr>
        <w:pStyle w:val="affffc"/>
        <w:ind w:firstLine="420"/>
      </w:pPr>
      <w:r w:rsidRPr="00635629">
        <w:rPr>
          <w:rFonts w:hint="eastAsia"/>
        </w:rPr>
        <w:t>经环氧乙烷灭菌的口罩</w:t>
      </w:r>
      <w:r w:rsidRPr="00635629">
        <w:t>,</w:t>
      </w:r>
      <w:r w:rsidRPr="00635629">
        <w:rPr>
          <w:rFonts w:hint="eastAsia"/>
        </w:rPr>
        <w:t>其环氧乙烷残留量应不超过</w:t>
      </w:r>
      <w:r w:rsidRPr="00635629">
        <w:t xml:space="preserve">10 </w:t>
      </w:r>
      <w:r w:rsidRPr="00635629">
        <w:rPr>
          <w:rFonts w:hint="eastAsia"/>
        </w:rPr>
        <w:t>μ</w:t>
      </w:r>
      <w:r w:rsidRPr="00635629">
        <w:t>g/g</w:t>
      </w:r>
      <w:r w:rsidRPr="00635629">
        <w:rPr>
          <w:rFonts w:hint="eastAsia"/>
        </w:rPr>
        <w:t>。</w:t>
      </w:r>
    </w:p>
    <w:p w:rsidR="00635629" w:rsidRPr="00635629" w:rsidRDefault="00635629" w:rsidP="00635629">
      <w:pPr>
        <w:pStyle w:val="affe"/>
        <w:spacing w:before="120" w:after="120"/>
      </w:pPr>
      <w:r w:rsidRPr="00635629">
        <w:rPr>
          <w:rFonts w:hint="eastAsia"/>
        </w:rPr>
        <w:t>阻燃性能</w:t>
      </w:r>
    </w:p>
    <w:p w:rsidR="00635629" w:rsidRPr="00635629" w:rsidRDefault="00635629" w:rsidP="004E631E">
      <w:pPr>
        <w:pStyle w:val="affffc"/>
        <w:ind w:firstLine="420"/>
      </w:pPr>
      <w:r w:rsidRPr="00635629">
        <w:rPr>
          <w:rFonts w:hint="eastAsia"/>
        </w:rPr>
        <w:t>所用材料不应具有易燃性。续燃时间应不超过</w:t>
      </w:r>
      <w:r w:rsidRPr="00635629">
        <w:t>5 s</w:t>
      </w:r>
      <w:r w:rsidRPr="00635629">
        <w:rPr>
          <w:rFonts w:hint="eastAsia"/>
        </w:rPr>
        <w:t>。</w:t>
      </w:r>
    </w:p>
    <w:p w:rsidR="00635629" w:rsidRPr="00635629" w:rsidRDefault="00635629" w:rsidP="004E631E">
      <w:pPr>
        <w:pStyle w:val="affe"/>
        <w:spacing w:before="120" w:after="120"/>
      </w:pPr>
      <w:r w:rsidRPr="00635629">
        <w:rPr>
          <w:rFonts w:hint="eastAsia"/>
        </w:rPr>
        <w:lastRenderedPageBreak/>
        <w:t>皮肤刺激性</w:t>
      </w:r>
    </w:p>
    <w:p w:rsidR="00635629" w:rsidRPr="00635629" w:rsidRDefault="00635629" w:rsidP="004E631E">
      <w:pPr>
        <w:pStyle w:val="affffc"/>
        <w:ind w:firstLine="420"/>
      </w:pPr>
      <w:r w:rsidRPr="00635629">
        <w:rPr>
          <w:rFonts w:hint="eastAsia"/>
        </w:rPr>
        <w:t>口罩材料原发性刺激记分应不超过</w:t>
      </w:r>
      <w:r w:rsidRPr="00635629">
        <w:t>1</w:t>
      </w:r>
      <w:r w:rsidRPr="00635629">
        <w:rPr>
          <w:rFonts w:hint="eastAsia"/>
        </w:rPr>
        <w:t>。</w:t>
      </w:r>
    </w:p>
    <w:p w:rsidR="00635629" w:rsidRPr="00635629" w:rsidRDefault="00635629" w:rsidP="0059183A">
      <w:pPr>
        <w:pStyle w:val="affe"/>
        <w:spacing w:before="120" w:after="120"/>
      </w:pPr>
      <w:r w:rsidRPr="00635629">
        <w:rPr>
          <w:rFonts w:hint="eastAsia"/>
        </w:rPr>
        <w:t>密合性</w:t>
      </w:r>
    </w:p>
    <w:p w:rsidR="00635629" w:rsidRPr="00635629" w:rsidRDefault="00635629" w:rsidP="0059183A">
      <w:pPr>
        <w:pStyle w:val="affffc"/>
        <w:ind w:firstLine="420"/>
      </w:pPr>
      <w:r w:rsidRPr="00635629">
        <w:rPr>
          <w:rFonts w:hint="eastAsia"/>
        </w:rPr>
        <w:t>口罩设计应提供良好的密合性</w:t>
      </w:r>
      <w:r w:rsidRPr="00635629">
        <w:t>,</w:t>
      </w:r>
      <w:r w:rsidRPr="00635629">
        <w:rPr>
          <w:rFonts w:hint="eastAsia"/>
        </w:rPr>
        <w:t>口罩总适合因数应不低于</w:t>
      </w:r>
      <w:r w:rsidRPr="00635629">
        <w:t>100</w:t>
      </w:r>
      <w:r w:rsidRPr="00635629">
        <w:rPr>
          <w:rFonts w:hint="eastAsia"/>
        </w:rPr>
        <w:t>。</w:t>
      </w:r>
    </w:p>
    <w:p w:rsidR="00635629" w:rsidRPr="00635629" w:rsidRDefault="00635629" w:rsidP="0059183A">
      <w:pPr>
        <w:pStyle w:val="affe"/>
        <w:spacing w:before="120" w:after="120"/>
      </w:pPr>
      <w:r w:rsidRPr="00635629">
        <w:rPr>
          <w:rFonts w:hint="eastAsia"/>
        </w:rPr>
        <w:t>特定指标</w:t>
      </w:r>
    </w:p>
    <w:p w:rsidR="00635629" w:rsidRPr="00635629" w:rsidRDefault="00635629" w:rsidP="0059183A">
      <w:pPr>
        <w:pStyle w:val="afffffffff2"/>
      </w:pPr>
      <w:r w:rsidRPr="00635629">
        <w:rPr>
          <w:rFonts w:hint="eastAsia"/>
        </w:rPr>
        <w:t>纳米纤维的鉴别。</w:t>
      </w:r>
    </w:p>
    <w:p w:rsidR="00635629" w:rsidRPr="00635629" w:rsidRDefault="00635629" w:rsidP="0059183A">
      <w:pPr>
        <w:pStyle w:val="afffffffff2"/>
      </w:pPr>
      <w:r w:rsidRPr="00635629">
        <w:rPr>
          <w:rFonts w:hint="eastAsia"/>
        </w:rPr>
        <w:t>如需方对是否含有纳米材料有疑问，供方应提供纳米纤维的电镜图片，或提供其它方式证明纳米纤维材料的存在，或经供需双方委托第三方到生产线现场核验。</w:t>
      </w:r>
    </w:p>
    <w:p w:rsidR="00635629" w:rsidRPr="00635629" w:rsidRDefault="00635629" w:rsidP="0059183A">
      <w:pPr>
        <w:pStyle w:val="affd"/>
        <w:spacing w:before="240" w:after="240"/>
      </w:pPr>
      <w:r w:rsidRPr="00635629">
        <w:rPr>
          <w:rFonts w:hint="eastAsia"/>
        </w:rPr>
        <w:t>试验方法</w:t>
      </w:r>
    </w:p>
    <w:p w:rsidR="00635629" w:rsidRPr="00635629" w:rsidRDefault="00635629" w:rsidP="0059183A">
      <w:pPr>
        <w:pStyle w:val="affe"/>
        <w:spacing w:before="120" w:after="120"/>
      </w:pPr>
      <w:r w:rsidRPr="00635629">
        <w:rPr>
          <w:rFonts w:hint="eastAsia"/>
        </w:rPr>
        <w:t>口罩基本要求</w:t>
      </w:r>
    </w:p>
    <w:p w:rsidR="00635629" w:rsidRPr="00635629" w:rsidRDefault="00635629" w:rsidP="0059183A">
      <w:pPr>
        <w:pStyle w:val="affffc"/>
        <w:ind w:firstLine="420"/>
      </w:pPr>
      <w:r w:rsidRPr="00635629">
        <w:rPr>
          <w:rFonts w:hint="eastAsia"/>
        </w:rPr>
        <w:t>取</w:t>
      </w:r>
      <w:r w:rsidRPr="00635629">
        <w:t>3</w:t>
      </w:r>
      <w:r w:rsidRPr="00635629">
        <w:rPr>
          <w:rFonts w:hint="eastAsia"/>
        </w:rPr>
        <w:t>个口罩，在</w:t>
      </w:r>
      <w:r w:rsidRPr="00635629">
        <w:t>300 1x</w:t>
      </w:r>
      <w:r w:rsidRPr="00635629">
        <w:rPr>
          <w:rFonts w:hint="eastAsia"/>
        </w:rPr>
        <w:t>～</w:t>
      </w:r>
      <w:r w:rsidRPr="00635629">
        <w:t>700 lx</w:t>
      </w:r>
      <w:r w:rsidRPr="00635629">
        <w:rPr>
          <w:rFonts w:hint="eastAsia"/>
        </w:rPr>
        <w:t>的照度下目力检查，应符合</w:t>
      </w:r>
      <w:r w:rsidRPr="00635629">
        <w:t>4.1</w:t>
      </w:r>
      <w:r w:rsidRPr="00635629">
        <w:rPr>
          <w:rFonts w:hint="eastAsia"/>
        </w:rPr>
        <w:t>要求。</w:t>
      </w:r>
    </w:p>
    <w:p w:rsidR="00635629" w:rsidRPr="00635629" w:rsidRDefault="00635629" w:rsidP="0059183A">
      <w:pPr>
        <w:pStyle w:val="affe"/>
        <w:spacing w:before="120" w:after="120"/>
      </w:pPr>
      <w:r w:rsidRPr="00635629">
        <w:t xml:space="preserve">5.2 </w:t>
      </w:r>
      <w:r w:rsidRPr="00635629">
        <w:rPr>
          <w:rFonts w:hint="eastAsia"/>
        </w:rPr>
        <w:t>鼻夹</w:t>
      </w:r>
    </w:p>
    <w:p w:rsidR="00635629" w:rsidRPr="00635629" w:rsidRDefault="00635629" w:rsidP="00635629">
      <w:pPr>
        <w:widowControl/>
        <w:tabs>
          <w:tab w:val="center" w:pos="4201"/>
          <w:tab w:val="right" w:leader="dot" w:pos="9298"/>
        </w:tabs>
        <w:autoSpaceDE w:val="0"/>
        <w:autoSpaceDN w:val="0"/>
        <w:adjustRightInd/>
        <w:spacing w:line="240" w:lineRule="auto"/>
        <w:ind w:firstLineChars="200" w:firstLine="420"/>
        <w:rPr>
          <w:rFonts w:ascii="宋体" w:hAnsi="宋体"/>
          <w:kern w:val="0"/>
          <w:szCs w:val="20"/>
        </w:rPr>
      </w:pPr>
      <w:r w:rsidRPr="00635629">
        <w:rPr>
          <w:rFonts w:ascii="宋体" w:hAnsi="宋体" w:hint="eastAsia"/>
          <w:kern w:val="0"/>
          <w:szCs w:val="20"/>
        </w:rPr>
        <w:t>按照说明书规定的使用方法调节，应符合4.2要求。</w:t>
      </w:r>
    </w:p>
    <w:p w:rsidR="00635629" w:rsidRPr="00635629" w:rsidRDefault="00635629" w:rsidP="0059183A">
      <w:pPr>
        <w:pStyle w:val="affe"/>
        <w:spacing w:before="120" w:after="120"/>
      </w:pPr>
      <w:r w:rsidRPr="00635629">
        <w:rPr>
          <w:rFonts w:hint="eastAsia"/>
        </w:rPr>
        <w:t>口罩带</w:t>
      </w:r>
    </w:p>
    <w:p w:rsidR="00635629" w:rsidRPr="00635629" w:rsidRDefault="00635629" w:rsidP="0059183A">
      <w:pPr>
        <w:pStyle w:val="afffffffff2"/>
      </w:pPr>
      <w:r w:rsidRPr="00635629">
        <w:rPr>
          <w:rFonts w:hint="eastAsia"/>
        </w:rPr>
        <w:t>样品数量：取4个口罩，打开包装，其中2个进行温度预处理，2个不进行预处理。</w:t>
      </w:r>
    </w:p>
    <w:p w:rsidR="00635629" w:rsidRPr="00635629" w:rsidRDefault="00635629" w:rsidP="0059183A">
      <w:pPr>
        <w:pStyle w:val="afffffffff2"/>
      </w:pPr>
      <w:r w:rsidRPr="00635629">
        <w:rPr>
          <w:rFonts w:hint="eastAsia"/>
        </w:rPr>
        <w:t>温度预处理条件：</w:t>
      </w:r>
    </w:p>
    <w:p w:rsidR="00635629" w:rsidRPr="00635629" w:rsidRDefault="00635629" w:rsidP="0059183A">
      <w:pPr>
        <w:pStyle w:val="affffc"/>
        <w:ind w:firstLine="420"/>
      </w:pPr>
      <w:r w:rsidRPr="00635629">
        <w:rPr>
          <w:rFonts w:hint="eastAsia"/>
        </w:rPr>
        <w:t>预处理条件为：</w:t>
      </w:r>
    </w:p>
    <w:p w:rsidR="00635629" w:rsidRPr="00635629" w:rsidRDefault="00635629" w:rsidP="0059183A">
      <w:pPr>
        <w:pStyle w:val="af6"/>
      </w:pPr>
      <w:r w:rsidRPr="00635629">
        <w:rPr>
          <w:rFonts w:hint="eastAsia"/>
        </w:rPr>
        <w:t>70 ℃士3 ℃环境试验箱中放置24 h；</w:t>
      </w:r>
    </w:p>
    <w:p w:rsidR="00635629" w:rsidRPr="00635629" w:rsidRDefault="00635629" w:rsidP="0059183A">
      <w:pPr>
        <w:pStyle w:val="af6"/>
      </w:pPr>
      <w:r w:rsidRPr="00635629">
        <w:rPr>
          <w:rFonts w:hint="eastAsia"/>
        </w:rPr>
        <w:t>-30℃±3℃环境试验箱中放置24 h。</w:t>
      </w:r>
    </w:p>
    <w:p w:rsidR="00635629" w:rsidRPr="00635629" w:rsidRDefault="00635629" w:rsidP="0059183A">
      <w:pPr>
        <w:pStyle w:val="affffc"/>
        <w:ind w:firstLine="420"/>
      </w:pPr>
      <w:r w:rsidRPr="00635629">
        <w:rPr>
          <w:rFonts w:hint="eastAsia"/>
        </w:rPr>
        <w:t>经温度预处理后应在室温条件下恢复至少4h。</w:t>
      </w:r>
    </w:p>
    <w:p w:rsidR="00635629" w:rsidRPr="00635629" w:rsidRDefault="00635629" w:rsidP="0059183A">
      <w:pPr>
        <w:pStyle w:val="afffffffff2"/>
      </w:pPr>
      <w:r w:rsidRPr="00635629">
        <w:rPr>
          <w:rFonts w:hint="eastAsia"/>
        </w:rPr>
        <w:t>通过目力检查和拉力试验装置测量，结果均应符合4.3要求。</w:t>
      </w:r>
    </w:p>
    <w:p w:rsidR="00635629" w:rsidRPr="00635629" w:rsidRDefault="00635629" w:rsidP="0059183A">
      <w:pPr>
        <w:pStyle w:val="affe"/>
        <w:spacing w:before="120" w:after="120"/>
        <w:rPr>
          <w:rFonts w:ascii="宋体" w:hAnsi="宋体"/>
        </w:rPr>
      </w:pPr>
      <w:bookmarkStart w:id="78" w:name="_Toc32590167"/>
      <w:bookmarkStart w:id="79" w:name="_Toc33269579"/>
      <w:bookmarkStart w:id="80" w:name="_Toc32587096"/>
      <w:bookmarkStart w:id="81" w:name="_Toc33269647"/>
      <w:bookmarkStart w:id="82" w:name="_Toc32586830"/>
      <w:r w:rsidRPr="00635629">
        <w:rPr>
          <w:rFonts w:hint="eastAsia"/>
        </w:rPr>
        <w:t>过滤效率与气流阻力试验</w:t>
      </w:r>
    </w:p>
    <w:p w:rsidR="00635629" w:rsidRPr="00635629" w:rsidRDefault="00635629" w:rsidP="0059183A">
      <w:pPr>
        <w:pStyle w:val="afffffffff2"/>
      </w:pPr>
      <w:r w:rsidRPr="00635629">
        <w:rPr>
          <w:rFonts w:hint="eastAsia"/>
        </w:rPr>
        <w:t>样品数量：应该使用6个口罩样品进行试验。3个经过温度预处理，3个不经过预处理。</w:t>
      </w:r>
    </w:p>
    <w:p w:rsidR="00635629" w:rsidRPr="00635629" w:rsidRDefault="00635629" w:rsidP="0059183A">
      <w:pPr>
        <w:pStyle w:val="afffffffff2"/>
      </w:pPr>
      <w:r w:rsidRPr="00635629">
        <w:rPr>
          <w:rFonts w:hint="eastAsia"/>
        </w:rPr>
        <w:t>温度预处理条件：</w:t>
      </w:r>
    </w:p>
    <w:p w:rsidR="00635629" w:rsidRPr="00635629" w:rsidRDefault="00635629" w:rsidP="0059183A">
      <w:pPr>
        <w:pStyle w:val="affffc"/>
        <w:ind w:firstLine="420"/>
      </w:pPr>
      <w:r w:rsidRPr="00635629">
        <w:rPr>
          <w:rFonts w:hint="eastAsia"/>
        </w:rPr>
        <w:t>预处理条件为：</w:t>
      </w:r>
    </w:p>
    <w:p w:rsidR="00635629" w:rsidRPr="00635629" w:rsidRDefault="00635629" w:rsidP="000537A8">
      <w:pPr>
        <w:pStyle w:val="af6"/>
        <w:numPr>
          <w:ilvl w:val="0"/>
          <w:numId w:val="32"/>
        </w:numPr>
      </w:pPr>
      <w:r w:rsidRPr="00635629">
        <w:rPr>
          <w:rFonts w:hint="eastAsia"/>
        </w:rPr>
        <w:t>70℃±3℃环境试验箱中放置24 h；</w:t>
      </w:r>
    </w:p>
    <w:p w:rsidR="00635629" w:rsidRPr="00635629" w:rsidRDefault="00635629" w:rsidP="0059183A">
      <w:pPr>
        <w:pStyle w:val="af6"/>
      </w:pPr>
      <w:r w:rsidRPr="00635629">
        <w:rPr>
          <w:rFonts w:hint="eastAsia"/>
        </w:rPr>
        <w:t>-30℃±3℃环境试验箱中放置24 h。</w:t>
      </w:r>
    </w:p>
    <w:p w:rsidR="00635629" w:rsidRPr="00635629" w:rsidRDefault="00635629" w:rsidP="0059183A">
      <w:pPr>
        <w:pStyle w:val="affffc"/>
        <w:ind w:firstLine="420"/>
      </w:pPr>
      <w:r w:rsidRPr="00635629">
        <w:rPr>
          <w:rFonts w:hint="eastAsia"/>
        </w:rPr>
        <w:t>经温度预处理后应在室温条件下恢复至少4h。</w:t>
      </w:r>
    </w:p>
    <w:p w:rsidR="00635629" w:rsidRPr="00635629" w:rsidRDefault="00635629" w:rsidP="0059183A">
      <w:pPr>
        <w:pStyle w:val="afff"/>
        <w:spacing w:before="120" w:after="120"/>
      </w:pPr>
      <w:r w:rsidRPr="00635629">
        <w:rPr>
          <w:rFonts w:hint="eastAsia"/>
        </w:rPr>
        <w:t>气体流量应该稳定至85 L/min±2 L/min。</w:t>
      </w:r>
    </w:p>
    <w:p w:rsidR="00635629" w:rsidRPr="00635629" w:rsidRDefault="00635629" w:rsidP="0059183A">
      <w:pPr>
        <w:pStyle w:val="affffc"/>
        <w:ind w:firstLine="420"/>
      </w:pPr>
      <w:r w:rsidRPr="00635629">
        <w:rPr>
          <w:rFonts w:hint="eastAsia"/>
        </w:rPr>
        <w:t>规定试验条件用的氯化钠(NaCl)气溶胶颗粒大小分布应为粒数中值直径(CMD)在0.075 μm±</w:t>
      </w:r>
    </w:p>
    <w:p w:rsidR="00635629" w:rsidRPr="00635629" w:rsidRDefault="00635629" w:rsidP="00635629">
      <w:pPr>
        <w:widowControl/>
        <w:tabs>
          <w:tab w:val="center" w:pos="4201"/>
          <w:tab w:val="right" w:leader="dot" w:pos="9298"/>
        </w:tabs>
        <w:autoSpaceDE w:val="0"/>
        <w:autoSpaceDN w:val="0"/>
        <w:adjustRightInd/>
        <w:spacing w:line="240" w:lineRule="auto"/>
        <w:rPr>
          <w:rFonts w:ascii="宋体" w:hAnsi="宋体"/>
          <w:kern w:val="0"/>
          <w:szCs w:val="20"/>
        </w:rPr>
      </w:pPr>
      <w:r w:rsidRPr="00635629">
        <w:rPr>
          <w:rFonts w:ascii="宋体" w:hAnsi="宋体" w:hint="eastAsia"/>
          <w:kern w:val="0"/>
          <w:szCs w:val="20"/>
        </w:rPr>
        <w:t>0.020 μm，几何标准差不超过1.86(相当于空气动力学质量中值直径(MMAD)0.24 μm±0.06 μm)。</w:t>
      </w:r>
    </w:p>
    <w:p w:rsidR="00635629" w:rsidRPr="00635629" w:rsidRDefault="00635629" w:rsidP="00635629">
      <w:pPr>
        <w:widowControl/>
        <w:tabs>
          <w:tab w:val="center" w:pos="4201"/>
          <w:tab w:val="right" w:leader="dot" w:pos="9298"/>
        </w:tabs>
        <w:autoSpaceDE w:val="0"/>
        <w:autoSpaceDN w:val="0"/>
        <w:adjustRightInd/>
        <w:spacing w:line="240" w:lineRule="auto"/>
        <w:rPr>
          <w:rFonts w:ascii="宋体" w:hAnsi="宋体"/>
          <w:kern w:val="0"/>
          <w:szCs w:val="20"/>
        </w:rPr>
      </w:pPr>
      <w:r w:rsidRPr="00635629">
        <w:rPr>
          <w:rFonts w:ascii="宋体" w:hAnsi="宋体" w:hint="eastAsia"/>
          <w:kern w:val="0"/>
          <w:szCs w:val="20"/>
        </w:rPr>
        <w:t>浓度不超过200 mg/m3。</w:t>
      </w:r>
    </w:p>
    <w:p w:rsidR="00635629" w:rsidRPr="00635629" w:rsidRDefault="00635629" w:rsidP="0059183A">
      <w:pPr>
        <w:pStyle w:val="afffffffff1"/>
      </w:pPr>
      <w:r w:rsidRPr="00635629">
        <w:rPr>
          <w:rFonts w:hint="eastAsia"/>
        </w:rPr>
        <w:t>过滤效率测定结果均应符合4.4的要求。</w:t>
      </w:r>
    </w:p>
    <w:p w:rsidR="00635629" w:rsidRPr="00635629" w:rsidRDefault="00635629" w:rsidP="0059183A">
      <w:pPr>
        <w:pStyle w:val="afffffffff1"/>
        <w:rPr>
          <w:rFonts w:ascii="Times New Roman"/>
        </w:rPr>
      </w:pPr>
      <w:r w:rsidRPr="00635629">
        <w:rPr>
          <w:rFonts w:hint="eastAsia"/>
        </w:rPr>
        <w:t>吸气阻力测定结果均应符合4.5的要求。</w:t>
      </w:r>
    </w:p>
    <w:p w:rsidR="00635629" w:rsidRPr="00635629" w:rsidRDefault="00635629" w:rsidP="0059183A">
      <w:pPr>
        <w:pStyle w:val="affe"/>
        <w:spacing w:before="120" w:after="120"/>
      </w:pPr>
      <w:r w:rsidRPr="00635629">
        <w:rPr>
          <w:rFonts w:hint="eastAsia"/>
        </w:rPr>
        <w:t>合成血液穿透</w:t>
      </w:r>
    </w:p>
    <w:p w:rsidR="00635629" w:rsidRPr="00635629" w:rsidRDefault="00635629" w:rsidP="0059183A">
      <w:pPr>
        <w:pStyle w:val="afffffffff2"/>
      </w:pPr>
      <w:r w:rsidRPr="00635629">
        <w:rPr>
          <w:rFonts w:hint="eastAsia"/>
        </w:rPr>
        <w:t>合成血液配制方法：按照GB 19083-2010附录A中进行配制。</w:t>
      </w:r>
    </w:p>
    <w:p w:rsidR="00635629" w:rsidRPr="00635629" w:rsidRDefault="00635629" w:rsidP="0059183A">
      <w:pPr>
        <w:pStyle w:val="afffffffff2"/>
      </w:pPr>
      <w:r w:rsidRPr="00635629">
        <w:rPr>
          <w:rFonts w:hint="eastAsia"/>
        </w:rPr>
        <w:t>样品数量：应该使用5个口罩样品进行试验。</w:t>
      </w:r>
    </w:p>
    <w:p w:rsidR="00635629" w:rsidRPr="00635629" w:rsidRDefault="00635629" w:rsidP="0059183A">
      <w:pPr>
        <w:pStyle w:val="afffffffff2"/>
      </w:pPr>
      <w:r w:rsidRPr="00635629">
        <w:rPr>
          <w:rFonts w:hint="eastAsia"/>
        </w:rPr>
        <w:t>预处理条件：口罩样品在21℃±5℃，相对湿度85%±5%环境试验箱中预处理至少4h。口罩样品从环境箱中取出1min内作测试。</w:t>
      </w:r>
    </w:p>
    <w:p w:rsidR="00635629" w:rsidRPr="00635629" w:rsidRDefault="00635629" w:rsidP="0059183A">
      <w:pPr>
        <w:pStyle w:val="afffffffff2"/>
        <w:rPr>
          <w:rFonts w:cs="宋体"/>
        </w:rPr>
      </w:pPr>
      <w:r w:rsidRPr="00635629">
        <w:rPr>
          <w:rFonts w:hint="eastAsia"/>
        </w:rPr>
        <w:lastRenderedPageBreak/>
        <w:t>按照YY/T 0691-2008的试验方法进行试验，其结果应符合4.6的规定。</w:t>
      </w:r>
    </w:p>
    <w:p w:rsidR="00635629" w:rsidRPr="00635629" w:rsidRDefault="00635629" w:rsidP="000E69D0">
      <w:pPr>
        <w:pStyle w:val="affe"/>
        <w:spacing w:before="120" w:after="120"/>
      </w:pPr>
      <w:r w:rsidRPr="00635629">
        <w:rPr>
          <w:rFonts w:hint="eastAsia"/>
        </w:rPr>
        <w:t>表面抗湿性试验</w:t>
      </w:r>
    </w:p>
    <w:p w:rsidR="00635629" w:rsidRPr="00635629" w:rsidRDefault="00635629" w:rsidP="000E69D0">
      <w:pPr>
        <w:pStyle w:val="affffc"/>
        <w:ind w:firstLine="420"/>
      </w:pPr>
      <w:r w:rsidRPr="00635629">
        <w:rPr>
          <w:rFonts w:hint="eastAsia"/>
        </w:rPr>
        <w:t>取3个口罩，参照GB/T 4745—1997规定的方法进行测试，其结果均应符合4.7的要求。</w:t>
      </w:r>
    </w:p>
    <w:p w:rsidR="00635629" w:rsidRPr="00635629" w:rsidRDefault="00635629" w:rsidP="000E69D0">
      <w:pPr>
        <w:pStyle w:val="affe"/>
        <w:spacing w:before="120" w:after="120"/>
      </w:pPr>
      <w:r w:rsidRPr="00635629">
        <w:rPr>
          <w:rFonts w:hint="eastAsia"/>
        </w:rPr>
        <w:t>微生物指标</w:t>
      </w:r>
    </w:p>
    <w:p w:rsidR="00635629" w:rsidRPr="00635629" w:rsidRDefault="00635629" w:rsidP="000E69D0">
      <w:pPr>
        <w:pStyle w:val="afffffffff2"/>
      </w:pPr>
      <w:r w:rsidRPr="00635629">
        <w:rPr>
          <w:rFonts w:hint="eastAsia"/>
        </w:rPr>
        <w:t>按照GB 15979-2002中附录B规定的方法进行试验，结果应符合4.8.1的要求。</w:t>
      </w:r>
    </w:p>
    <w:p w:rsidR="00635629" w:rsidRPr="00635629" w:rsidRDefault="00635629" w:rsidP="000E69D0">
      <w:pPr>
        <w:pStyle w:val="afffffffff2"/>
      </w:pPr>
      <w:r w:rsidRPr="00635629">
        <w:rPr>
          <w:rFonts w:hint="eastAsia"/>
        </w:rPr>
        <w:t>标志为灭菌或无菌的口罩按照GB/T</w:t>
      </w:r>
      <w:r w:rsidR="000E69D0">
        <w:t xml:space="preserve"> </w:t>
      </w:r>
      <w:r w:rsidRPr="00635629">
        <w:rPr>
          <w:rFonts w:hint="eastAsia"/>
        </w:rPr>
        <w:t>14233.2-2005规定的方法进行试验，结果应符合4.8.2的要求。</w:t>
      </w:r>
    </w:p>
    <w:p w:rsidR="00635629" w:rsidRPr="00635629" w:rsidRDefault="00635629" w:rsidP="000E69D0">
      <w:pPr>
        <w:pStyle w:val="affe"/>
        <w:spacing w:before="120" w:after="120"/>
      </w:pPr>
      <w:r w:rsidRPr="00635629">
        <w:rPr>
          <w:rFonts w:hint="eastAsia"/>
        </w:rPr>
        <w:t>环氧乙烷残留量</w:t>
      </w:r>
    </w:p>
    <w:p w:rsidR="00635629" w:rsidRPr="00635629" w:rsidRDefault="00635629" w:rsidP="000E69D0">
      <w:pPr>
        <w:pStyle w:val="afff"/>
        <w:spacing w:before="120" w:after="120"/>
      </w:pPr>
      <w:r w:rsidRPr="00635629">
        <w:rPr>
          <w:rFonts w:hint="eastAsia"/>
        </w:rPr>
        <w:t>气相色谱仪条件</w:t>
      </w:r>
    </w:p>
    <w:p w:rsidR="00635629" w:rsidRPr="00635629" w:rsidRDefault="00635629" w:rsidP="000E69D0">
      <w:pPr>
        <w:pStyle w:val="affffc"/>
        <w:ind w:firstLine="420"/>
      </w:pPr>
      <w:r w:rsidRPr="00635629">
        <w:rPr>
          <w:rFonts w:hint="eastAsia"/>
        </w:rPr>
        <w:t>气相色谱仪应满足下列条件：</w:t>
      </w:r>
    </w:p>
    <w:p w:rsidR="00635629" w:rsidRPr="00635629" w:rsidRDefault="00635629" w:rsidP="00163EA5">
      <w:pPr>
        <w:pStyle w:val="affffc"/>
        <w:ind w:firstLine="420"/>
      </w:pPr>
      <w:r w:rsidRPr="00635629">
        <w:rPr>
          <w:rFonts w:hint="eastAsia"/>
        </w:rPr>
        <w:t>氢焰检定器：灵敏度不小于2×10-11g/s【苯，二硫化碳（CS2）】</w:t>
      </w:r>
      <w:bookmarkEnd w:id="78"/>
      <w:bookmarkEnd w:id="79"/>
      <w:bookmarkEnd w:id="80"/>
      <w:bookmarkEnd w:id="81"/>
      <w:bookmarkEnd w:id="82"/>
    </w:p>
    <w:p w:rsidR="00635629" w:rsidRPr="00635629" w:rsidRDefault="00635629" w:rsidP="00163EA5">
      <w:pPr>
        <w:pStyle w:val="affffc"/>
        <w:ind w:firstLine="420"/>
      </w:pPr>
      <w:r w:rsidRPr="00635629">
        <w:rPr>
          <w:rFonts w:hint="eastAsia"/>
        </w:rPr>
        <w:t>色谱柱：所用色谱柱应能使试样中杂质和环氧乙烷完全分开，并有一定的耐水性。色谱柱可选用表3推荐的条件。</w:t>
      </w:r>
    </w:p>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黑体" w:eastAsia="黑体" w:hAnsi="黑体"/>
          <w:bCs/>
          <w:kern w:val="0"/>
          <w:szCs w:val="20"/>
        </w:rPr>
      </w:pPr>
      <w:r w:rsidRPr="00635629">
        <w:rPr>
          <w:rFonts w:ascii="黑体" w:eastAsia="黑体" w:hAnsi="黑体" w:hint="eastAsia"/>
          <w:bCs/>
          <w:kern w:val="0"/>
          <w:szCs w:val="20"/>
        </w:rPr>
        <w:t>表3  色谱柱推荐条件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1417"/>
        <w:gridCol w:w="4536"/>
        <w:gridCol w:w="1843"/>
      </w:tblGrid>
      <w:tr w:rsidR="00163EA5" w:rsidRPr="00163EA5" w:rsidTr="00635629">
        <w:trPr>
          <w:trHeight w:val="404"/>
        </w:trPr>
        <w:tc>
          <w:tcPr>
            <w:tcW w:w="1418"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柱长</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内径</w:t>
            </w: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扭体</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635629">
              <w:rPr>
                <w:rFonts w:ascii="宋体" w:hAnsi="宋体" w:hint="eastAsia"/>
                <w:kern w:val="0"/>
                <w:sz w:val="18"/>
                <w:szCs w:val="18"/>
              </w:rPr>
              <w:t>柱温</w:t>
            </w:r>
            <w:proofErr w:type="gramEnd"/>
          </w:p>
        </w:tc>
      </w:tr>
      <w:tr w:rsidR="00163EA5" w:rsidRPr="00163EA5" w:rsidTr="00635629">
        <w:trPr>
          <w:trHeight w:val="404"/>
        </w:trPr>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1 m</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2 mm～3 mm</w:t>
            </w: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GDX-407  177</w:t>
            </w:r>
            <w:r w:rsidRPr="00635629">
              <w:rPr>
                <w:rFonts w:ascii="宋体" w:hAnsi="宋体"/>
                <w:kern w:val="0"/>
                <w:sz w:val="18"/>
                <w:szCs w:val="18"/>
              </w:rPr>
              <w:t xml:space="preserve"> µm</w:t>
            </w:r>
            <w:r w:rsidRPr="00635629">
              <w:rPr>
                <w:rFonts w:ascii="宋体" w:hAnsi="宋体" w:hint="eastAsia"/>
                <w:kern w:val="0"/>
                <w:sz w:val="18"/>
                <w:szCs w:val="18"/>
              </w:rPr>
              <w:t>～147</w:t>
            </w:r>
            <w:r w:rsidRPr="00635629">
              <w:rPr>
                <w:rFonts w:ascii="宋体" w:hAnsi="宋体"/>
                <w:kern w:val="0"/>
                <w:sz w:val="18"/>
                <w:szCs w:val="18"/>
              </w:rPr>
              <w:t xml:space="preserve"> µm (80</w:t>
            </w:r>
            <w:r w:rsidRPr="00635629">
              <w:rPr>
                <w:rFonts w:ascii="宋体" w:hAnsi="宋体" w:hint="eastAsia"/>
                <w:kern w:val="0"/>
                <w:sz w:val="18"/>
                <w:szCs w:val="18"/>
              </w:rPr>
              <w:t>目～100目</w:t>
            </w:r>
            <w:r w:rsidRPr="00635629">
              <w:rPr>
                <w:rFonts w:ascii="宋体" w:hAnsi="宋体"/>
                <w:kern w:val="0"/>
                <w:sz w:val="18"/>
                <w:szCs w:val="1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约 130 ℃</w:t>
            </w:r>
          </w:p>
        </w:tc>
      </w:tr>
      <w:tr w:rsidR="00163EA5" w:rsidRPr="00163EA5" w:rsidTr="00635629">
        <w:trPr>
          <w:trHeight w:val="40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adjustRightInd/>
              <w:spacing w:line="240" w:lineRule="auto"/>
              <w:jc w:val="left"/>
              <w:rPr>
                <w:rFonts w:ascii="宋体" w:hAnsi="宋体"/>
                <w:kern w:val="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adjustRightInd/>
              <w:spacing w:line="240" w:lineRule="auto"/>
              <w:jc w:val="left"/>
              <w:rPr>
                <w:rFonts w:ascii="宋体" w:hAnsi="宋体"/>
                <w:kern w:val="0"/>
                <w:sz w:val="18"/>
                <w:szCs w:val="18"/>
              </w:rPr>
            </w:pP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spellStart"/>
            <w:r w:rsidRPr="00635629">
              <w:rPr>
                <w:rFonts w:ascii="宋体" w:hAnsi="宋体" w:hint="eastAsia"/>
                <w:kern w:val="0"/>
                <w:sz w:val="18"/>
                <w:szCs w:val="18"/>
              </w:rPr>
              <w:t>Porapak</w:t>
            </w:r>
            <w:proofErr w:type="spellEnd"/>
            <w:r w:rsidRPr="00635629">
              <w:rPr>
                <w:rFonts w:ascii="宋体" w:hAnsi="宋体" w:hint="eastAsia"/>
                <w:kern w:val="0"/>
                <w:sz w:val="18"/>
                <w:szCs w:val="18"/>
              </w:rPr>
              <w:t xml:space="preserve">  </w:t>
            </w:r>
            <w:proofErr w:type="spellStart"/>
            <w:r w:rsidRPr="00635629">
              <w:rPr>
                <w:rFonts w:ascii="宋体" w:hAnsi="宋体" w:hint="eastAsia"/>
                <w:kern w:val="0"/>
                <w:sz w:val="18"/>
                <w:szCs w:val="18"/>
              </w:rPr>
              <w:t>q</w:t>
            </w:r>
            <w:r w:rsidRPr="00635629">
              <w:rPr>
                <w:rFonts w:ascii="宋体" w:hAnsi="宋体"/>
                <w:kern w:val="0"/>
                <w:sz w:val="18"/>
                <w:szCs w:val="18"/>
              </w:rPr>
              <w:softHyphen/>
            </w:r>
            <w:r w:rsidRPr="00635629">
              <w:rPr>
                <w:rFonts w:ascii="宋体" w:hAnsi="宋体" w:hint="eastAsia"/>
                <w:kern w:val="0"/>
                <w:sz w:val="18"/>
                <w:szCs w:val="18"/>
              </w:rPr>
              <w:t>s</w:t>
            </w:r>
            <w:proofErr w:type="spellEnd"/>
            <w:r w:rsidRPr="00635629">
              <w:rPr>
                <w:rFonts w:ascii="宋体" w:hAnsi="宋体" w:hint="eastAsia"/>
                <w:kern w:val="0"/>
                <w:sz w:val="18"/>
                <w:szCs w:val="18"/>
              </w:rPr>
              <w:t xml:space="preserve">  177</w:t>
            </w:r>
            <w:r w:rsidRPr="00635629">
              <w:rPr>
                <w:rFonts w:ascii="宋体" w:hAnsi="宋体"/>
                <w:kern w:val="0"/>
                <w:sz w:val="18"/>
                <w:szCs w:val="18"/>
              </w:rPr>
              <w:t xml:space="preserve"> µm</w:t>
            </w:r>
            <w:r w:rsidRPr="00635629">
              <w:rPr>
                <w:rFonts w:ascii="宋体" w:hAnsi="宋体" w:hint="eastAsia"/>
                <w:kern w:val="0"/>
                <w:sz w:val="18"/>
                <w:szCs w:val="18"/>
              </w:rPr>
              <w:t>～147</w:t>
            </w:r>
            <w:r w:rsidRPr="00635629">
              <w:rPr>
                <w:rFonts w:ascii="宋体" w:hAnsi="宋体"/>
                <w:kern w:val="0"/>
                <w:sz w:val="18"/>
                <w:szCs w:val="18"/>
              </w:rPr>
              <w:t xml:space="preserve"> µm (80</w:t>
            </w:r>
            <w:r w:rsidRPr="00635629">
              <w:rPr>
                <w:rFonts w:ascii="宋体" w:hAnsi="宋体" w:hint="eastAsia"/>
                <w:kern w:val="0"/>
                <w:sz w:val="18"/>
                <w:szCs w:val="18"/>
              </w:rPr>
              <w:t>目～100目</w:t>
            </w:r>
            <w:r w:rsidRPr="00635629">
              <w:rPr>
                <w:rFonts w:ascii="宋体" w:hAnsi="宋体"/>
                <w:kern w:val="0"/>
                <w:sz w:val="18"/>
                <w:szCs w:val="1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35629" w:rsidRPr="00635629" w:rsidRDefault="00635629" w:rsidP="0063562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635629">
              <w:rPr>
                <w:rFonts w:ascii="宋体" w:hAnsi="宋体" w:hint="eastAsia"/>
                <w:kern w:val="0"/>
                <w:sz w:val="18"/>
                <w:szCs w:val="18"/>
              </w:rPr>
              <w:t>约 120 ℃</w:t>
            </w:r>
          </w:p>
        </w:tc>
      </w:tr>
    </w:tbl>
    <w:p w:rsidR="00635629" w:rsidRPr="00635629" w:rsidRDefault="00635629" w:rsidP="00635629">
      <w:pPr>
        <w:widowControl/>
        <w:tabs>
          <w:tab w:val="center" w:pos="4201"/>
          <w:tab w:val="right" w:leader="dot" w:pos="9298"/>
        </w:tabs>
        <w:autoSpaceDE w:val="0"/>
        <w:autoSpaceDN w:val="0"/>
        <w:adjustRightInd/>
        <w:spacing w:line="240" w:lineRule="auto"/>
        <w:rPr>
          <w:rFonts w:ascii="宋体" w:hAnsi="Times New Roman"/>
          <w:kern w:val="0"/>
          <w:szCs w:val="20"/>
        </w:rPr>
      </w:pPr>
    </w:p>
    <w:p w:rsidR="00635629" w:rsidRPr="00163EA5" w:rsidRDefault="00635629" w:rsidP="000537A8">
      <w:pPr>
        <w:pStyle w:val="af6"/>
        <w:numPr>
          <w:ilvl w:val="0"/>
          <w:numId w:val="33"/>
        </w:numPr>
      </w:pPr>
      <w:r w:rsidRPr="00163EA5">
        <w:rPr>
          <w:rFonts w:hint="eastAsia"/>
        </w:rPr>
        <w:t>仪器各部件温度</w:t>
      </w:r>
    </w:p>
    <w:p w:rsidR="00635629" w:rsidRPr="00163EA5" w:rsidRDefault="00635629" w:rsidP="00FB2369">
      <w:pPr>
        <w:pStyle w:val="affffc"/>
        <w:ind w:firstLine="420"/>
      </w:pPr>
      <w:r w:rsidRPr="00163EA5">
        <w:rPr>
          <w:rFonts w:hint="eastAsia"/>
        </w:rPr>
        <w:t>气化室：200℃；</w:t>
      </w:r>
    </w:p>
    <w:p w:rsidR="00635629" w:rsidRPr="00163EA5" w:rsidRDefault="00635629" w:rsidP="00FB2369">
      <w:pPr>
        <w:pStyle w:val="affffc"/>
        <w:ind w:firstLine="420"/>
      </w:pPr>
      <w:r w:rsidRPr="00163EA5">
        <w:rPr>
          <w:rFonts w:hint="eastAsia"/>
        </w:rPr>
        <w:t>检测室：250℃。</w:t>
      </w:r>
    </w:p>
    <w:p w:rsidR="00635629" w:rsidRPr="00163EA5" w:rsidRDefault="00635629" w:rsidP="00FB2369">
      <w:pPr>
        <w:pStyle w:val="af6"/>
      </w:pPr>
      <w:r w:rsidRPr="00FB2369">
        <w:rPr>
          <w:rFonts w:hint="eastAsia"/>
          <w:noProof/>
        </w:rPr>
        <w:t>气</w:t>
      </w:r>
      <w:r w:rsidRPr="00163EA5">
        <w:rPr>
          <w:rFonts w:hint="eastAsia"/>
        </w:rPr>
        <w:t>流量</w:t>
      </w:r>
    </w:p>
    <w:p w:rsidR="00635629" w:rsidRPr="00635629" w:rsidRDefault="00635629" w:rsidP="00FB2369">
      <w:pPr>
        <w:pStyle w:val="affffc"/>
        <w:ind w:firstLine="420"/>
      </w:pPr>
      <w:r w:rsidRPr="00635629">
        <w:rPr>
          <w:rFonts w:hint="eastAsia"/>
        </w:rPr>
        <w:t>N</w:t>
      </w:r>
      <w:r w:rsidRPr="00635629">
        <w:rPr>
          <w:rFonts w:hint="eastAsia"/>
          <w:vertAlign w:val="subscript"/>
        </w:rPr>
        <w:t>2</w:t>
      </w:r>
      <w:r w:rsidRPr="00635629">
        <w:rPr>
          <w:rFonts w:hint="eastAsia"/>
        </w:rPr>
        <w:t>：15 mL/min～30 mL/min;</w:t>
      </w:r>
    </w:p>
    <w:p w:rsidR="00635629" w:rsidRPr="00635629" w:rsidRDefault="00635629" w:rsidP="00FB2369">
      <w:pPr>
        <w:pStyle w:val="affffc"/>
        <w:ind w:firstLine="420"/>
      </w:pPr>
      <w:r w:rsidRPr="00635629">
        <w:rPr>
          <w:rFonts w:hint="eastAsia"/>
        </w:rPr>
        <w:t>H</w:t>
      </w:r>
      <w:r w:rsidRPr="00635629">
        <w:rPr>
          <w:rFonts w:hint="eastAsia"/>
          <w:vertAlign w:val="subscript"/>
        </w:rPr>
        <w:t>2</w:t>
      </w:r>
      <w:r w:rsidRPr="00635629">
        <w:rPr>
          <w:rFonts w:hint="eastAsia"/>
        </w:rPr>
        <w:t>：30 mL/min;</w:t>
      </w:r>
    </w:p>
    <w:p w:rsidR="00635629" w:rsidRPr="00635629" w:rsidRDefault="00635629" w:rsidP="00FB2369">
      <w:pPr>
        <w:pStyle w:val="affffc"/>
        <w:ind w:firstLine="420"/>
      </w:pPr>
      <w:r w:rsidRPr="00635629">
        <w:rPr>
          <w:rFonts w:hint="eastAsia"/>
        </w:rPr>
        <w:t>空气：300 mL/min。</w:t>
      </w:r>
    </w:p>
    <w:p w:rsidR="00635629" w:rsidRPr="00635629" w:rsidRDefault="00635629" w:rsidP="00FB2369">
      <w:pPr>
        <w:pStyle w:val="afff"/>
        <w:spacing w:before="120" w:after="120"/>
      </w:pPr>
      <w:r w:rsidRPr="00635629">
        <w:rPr>
          <w:rFonts w:hint="eastAsia"/>
        </w:rPr>
        <w:t>测试步骤</w:t>
      </w:r>
    </w:p>
    <w:p w:rsidR="00635629" w:rsidRPr="00635629" w:rsidRDefault="00635629" w:rsidP="00FB2369">
      <w:pPr>
        <w:pStyle w:val="affffc"/>
        <w:ind w:firstLine="420"/>
      </w:pPr>
      <w:r w:rsidRPr="00635629">
        <w:rPr>
          <w:rFonts w:hint="eastAsia"/>
        </w:rPr>
        <w:t xml:space="preserve">按照 GB/T 14233.1-2008 </w:t>
      </w:r>
      <w:r w:rsidR="00AD134A">
        <w:rPr>
          <w:rFonts w:hint="eastAsia"/>
        </w:rPr>
        <w:t>中</w:t>
      </w:r>
      <w:r w:rsidRPr="00635629">
        <w:rPr>
          <w:rFonts w:hint="eastAsia"/>
        </w:rPr>
        <w:t>9.4</w:t>
      </w:r>
      <w:r w:rsidR="00AD134A">
        <w:rPr>
          <w:rFonts w:hint="eastAsia"/>
        </w:rPr>
        <w:t>、</w:t>
      </w:r>
      <w:r w:rsidRPr="00635629">
        <w:rPr>
          <w:rFonts w:hint="eastAsia"/>
        </w:rPr>
        <w:t>GB 15980-1995中附录G规定的极限浸提法，以水为溶剂进行平行试验，按照GB/T 14233.1-2008</w:t>
      </w:r>
      <w:r w:rsidR="00AD134A">
        <w:rPr>
          <w:rFonts w:hint="eastAsia"/>
        </w:rPr>
        <w:t>中</w:t>
      </w:r>
      <w:r w:rsidRPr="00635629">
        <w:rPr>
          <w:rFonts w:hint="eastAsia"/>
        </w:rPr>
        <w:t>9.5.2</w:t>
      </w:r>
      <w:r w:rsidR="00AD134A">
        <w:rPr>
          <w:rFonts w:hint="eastAsia"/>
        </w:rPr>
        <w:t>、</w:t>
      </w:r>
      <w:r w:rsidRPr="00635629">
        <w:rPr>
          <w:rFonts w:hint="eastAsia"/>
        </w:rPr>
        <w:t>GB 15980-1995中附录G规定的相对含量法进行测定，结果以</w:t>
      </w:r>
      <w:r w:rsidRPr="00FB2369">
        <w:rPr>
          <w:rFonts w:hint="eastAsia"/>
        </w:rPr>
        <w:t>算术平</w:t>
      </w:r>
      <w:r w:rsidRPr="00635629">
        <w:rPr>
          <w:rFonts w:hint="eastAsia"/>
        </w:rPr>
        <w:t>均值计算，如一份合格，另一份不合格，不得平均计算，应重新测定。</w:t>
      </w:r>
    </w:p>
    <w:p w:rsidR="00635629" w:rsidRPr="00635629" w:rsidRDefault="00635629" w:rsidP="00FB2369">
      <w:pPr>
        <w:pStyle w:val="affffc"/>
        <w:ind w:firstLine="420"/>
      </w:pPr>
      <w:r w:rsidRPr="00635629">
        <w:rPr>
          <w:rFonts w:hint="eastAsia"/>
        </w:rPr>
        <w:t>结果应符合4.9的要求。</w:t>
      </w:r>
    </w:p>
    <w:p w:rsidR="00635629" w:rsidRPr="00635629" w:rsidRDefault="00635629" w:rsidP="00FB2369">
      <w:pPr>
        <w:pStyle w:val="affe"/>
        <w:spacing w:before="120" w:after="120"/>
      </w:pPr>
      <w:r w:rsidRPr="00635629">
        <w:rPr>
          <w:rFonts w:hint="eastAsia"/>
        </w:rPr>
        <w:t>阻燃性能</w:t>
      </w:r>
    </w:p>
    <w:p w:rsidR="00635629" w:rsidRPr="00635629" w:rsidRDefault="00635629" w:rsidP="00FB2369">
      <w:pPr>
        <w:pStyle w:val="afffffffff2"/>
      </w:pPr>
      <w:r w:rsidRPr="00635629">
        <w:rPr>
          <w:rFonts w:hint="eastAsia"/>
        </w:rPr>
        <w:t>样品数量：应检测4个口罩样品。2个经过温度预处理，2个不经过预处理。</w:t>
      </w:r>
    </w:p>
    <w:p w:rsidR="00635629" w:rsidRPr="00635629" w:rsidRDefault="00635629" w:rsidP="00FB2369">
      <w:pPr>
        <w:pStyle w:val="afffffffff2"/>
      </w:pPr>
      <w:r w:rsidRPr="00635629">
        <w:rPr>
          <w:rFonts w:hint="eastAsia"/>
        </w:rPr>
        <w:t>温度预处理条件：</w:t>
      </w:r>
    </w:p>
    <w:p w:rsidR="00635629" w:rsidRPr="00635629" w:rsidRDefault="00635629" w:rsidP="00FB2369">
      <w:pPr>
        <w:pStyle w:val="affffc"/>
        <w:ind w:firstLine="420"/>
      </w:pPr>
      <w:r w:rsidRPr="00635629">
        <w:rPr>
          <w:rFonts w:hint="eastAsia"/>
        </w:rPr>
        <w:t>预处理条件为：</w:t>
      </w:r>
    </w:p>
    <w:p w:rsidR="00635629" w:rsidRPr="00635629" w:rsidRDefault="00635629" w:rsidP="000537A8">
      <w:pPr>
        <w:pStyle w:val="af6"/>
        <w:numPr>
          <w:ilvl w:val="0"/>
          <w:numId w:val="34"/>
        </w:numPr>
      </w:pPr>
      <w:r w:rsidRPr="00635629">
        <w:rPr>
          <w:rFonts w:hint="eastAsia"/>
        </w:rPr>
        <w:t>70℃±3℃空气中24h;</w:t>
      </w:r>
    </w:p>
    <w:p w:rsidR="00635629" w:rsidRPr="00635629" w:rsidRDefault="00635629" w:rsidP="00FB2369">
      <w:pPr>
        <w:pStyle w:val="af6"/>
      </w:pPr>
      <w:r w:rsidRPr="00635629">
        <w:rPr>
          <w:rFonts w:hint="eastAsia"/>
        </w:rPr>
        <w:t>-30℃±3℃空气中24h。</w:t>
      </w:r>
    </w:p>
    <w:p w:rsidR="00635629" w:rsidRPr="00635629" w:rsidRDefault="00635629" w:rsidP="00FB2369">
      <w:pPr>
        <w:pStyle w:val="affffc"/>
        <w:ind w:firstLine="420"/>
      </w:pPr>
      <w:r w:rsidRPr="00635629">
        <w:rPr>
          <w:rFonts w:hint="eastAsia"/>
        </w:rPr>
        <w:t>在温度预处理后应在室温恢复至少4h。</w:t>
      </w:r>
    </w:p>
    <w:p w:rsidR="00635629" w:rsidRPr="00635629" w:rsidRDefault="00635629" w:rsidP="00FB2369">
      <w:pPr>
        <w:pStyle w:val="afff"/>
        <w:spacing w:before="120" w:after="120"/>
      </w:pPr>
      <w:r w:rsidRPr="00635629">
        <w:rPr>
          <w:rFonts w:hint="eastAsia"/>
        </w:rPr>
        <w:t>步骤：</w:t>
      </w:r>
    </w:p>
    <w:p w:rsidR="00635629" w:rsidRPr="00635629" w:rsidRDefault="00635629" w:rsidP="00FB2369">
      <w:pPr>
        <w:pStyle w:val="afffffffff1"/>
      </w:pPr>
      <w:r w:rsidRPr="00635629">
        <w:rPr>
          <w:rFonts w:hint="eastAsia"/>
        </w:rPr>
        <w:t>将口罩戴在</w:t>
      </w:r>
      <w:proofErr w:type="gramStart"/>
      <w:r w:rsidRPr="00635629">
        <w:rPr>
          <w:rFonts w:hint="eastAsia"/>
        </w:rPr>
        <w:t>金属头模上</w:t>
      </w:r>
      <w:proofErr w:type="gramEnd"/>
      <w:r w:rsidRPr="00635629">
        <w:rPr>
          <w:rFonts w:hint="eastAsia"/>
        </w:rPr>
        <w:t>，燃烧器的顶端和口罩的最低部分(当直接对着燃烧器放置时)的距离应设置在20mm±2mm。</w:t>
      </w:r>
    </w:p>
    <w:p w:rsidR="00635629" w:rsidRPr="00635629" w:rsidRDefault="00635629" w:rsidP="00FB2369">
      <w:pPr>
        <w:pStyle w:val="afffffffff1"/>
      </w:pPr>
      <w:r w:rsidRPr="00635629">
        <w:rPr>
          <w:rFonts w:hint="eastAsia"/>
        </w:rPr>
        <w:lastRenderedPageBreak/>
        <w:t>将火焰高度调节在40mm±4mm。在燃烧器顶端上方20mm±2mm处用金属隔离的热电偶探针测量火焰的温度，应为800℃±50℃。</w:t>
      </w:r>
    </w:p>
    <w:p w:rsidR="00635629" w:rsidRPr="00635629" w:rsidRDefault="00635629" w:rsidP="00FB2369">
      <w:pPr>
        <w:pStyle w:val="afffffffff1"/>
      </w:pPr>
      <w:proofErr w:type="gramStart"/>
      <w:r w:rsidRPr="00635629">
        <w:rPr>
          <w:rFonts w:hint="eastAsia"/>
        </w:rPr>
        <w:t>将头模以</w:t>
      </w:r>
      <w:proofErr w:type="gramEnd"/>
      <w:r w:rsidRPr="00635629">
        <w:rPr>
          <w:rFonts w:hint="eastAsia"/>
        </w:rPr>
        <w:t>60mm/s±5mm/s运动线速度通过火焰，并记录口罩通过一次火焰后的燃烧状态。结果应符合4.10要求。</w:t>
      </w:r>
    </w:p>
    <w:p w:rsidR="00635629" w:rsidRPr="00635629" w:rsidRDefault="00635629" w:rsidP="00FB2369">
      <w:pPr>
        <w:pStyle w:val="affe"/>
        <w:spacing w:before="120" w:after="120"/>
      </w:pPr>
      <w:r w:rsidRPr="00635629">
        <w:rPr>
          <w:rFonts w:hint="eastAsia"/>
        </w:rPr>
        <w:t>皮肤刺激性</w:t>
      </w:r>
    </w:p>
    <w:p w:rsidR="00635629" w:rsidRPr="00635629" w:rsidRDefault="00635629" w:rsidP="00FB2369">
      <w:pPr>
        <w:pStyle w:val="affffc"/>
        <w:ind w:firstLine="420"/>
      </w:pPr>
      <w:r w:rsidRPr="00635629">
        <w:rPr>
          <w:rFonts w:hint="eastAsia"/>
        </w:rPr>
        <w:t>按照GB/T 16886.10-2005中规定的原发皮肤刺激方法进行试验，其结果应符合本标准4.11的规定。</w:t>
      </w:r>
    </w:p>
    <w:p w:rsidR="00635629" w:rsidRPr="00635629" w:rsidRDefault="00635629" w:rsidP="00FB2369">
      <w:pPr>
        <w:pStyle w:val="affe"/>
        <w:spacing w:before="120" w:after="120"/>
      </w:pPr>
      <w:r w:rsidRPr="00635629">
        <w:rPr>
          <w:rFonts w:hint="eastAsia"/>
        </w:rPr>
        <w:t>密合性</w:t>
      </w:r>
    </w:p>
    <w:p w:rsidR="00635629" w:rsidRPr="00635629" w:rsidRDefault="00635629" w:rsidP="00FB2369">
      <w:pPr>
        <w:pStyle w:val="affffc"/>
        <w:ind w:firstLine="420"/>
      </w:pPr>
      <w:r w:rsidRPr="00635629">
        <w:rPr>
          <w:rFonts w:hint="eastAsia"/>
        </w:rPr>
        <w:t>选10名受试者，按照使用说明书佩带好口罩，作6个规定动作，按照GB 19083-2010附录B中规定方法测试，应至少有8名受试者总适合因数符合要求。</w:t>
      </w:r>
    </w:p>
    <w:p w:rsidR="00635629" w:rsidRPr="00635629" w:rsidRDefault="00635629" w:rsidP="00FB2369">
      <w:pPr>
        <w:pStyle w:val="affe"/>
        <w:spacing w:before="120" w:after="120"/>
      </w:pPr>
      <w:r w:rsidRPr="00635629">
        <w:rPr>
          <w:rFonts w:hint="eastAsia"/>
        </w:rPr>
        <w:t>特定指标</w:t>
      </w:r>
    </w:p>
    <w:p w:rsidR="00635629" w:rsidRPr="00635629" w:rsidRDefault="00635629" w:rsidP="00FB2369">
      <w:pPr>
        <w:pStyle w:val="affffc"/>
        <w:ind w:firstLine="420"/>
      </w:pPr>
      <w:r w:rsidRPr="00635629">
        <w:rPr>
          <w:rFonts w:hint="eastAsia"/>
        </w:rPr>
        <w:t>按附录A中的规定执行。</w:t>
      </w:r>
    </w:p>
    <w:p w:rsidR="00635629" w:rsidRPr="00635629" w:rsidRDefault="00635629" w:rsidP="00FB2369">
      <w:pPr>
        <w:pStyle w:val="affd"/>
        <w:spacing w:before="240" w:after="240"/>
      </w:pPr>
      <w:r w:rsidRPr="00635629">
        <w:rPr>
          <w:rFonts w:hint="eastAsia"/>
        </w:rPr>
        <w:t>标志与使用说明</w:t>
      </w:r>
    </w:p>
    <w:p w:rsidR="00635629" w:rsidRPr="00635629" w:rsidRDefault="00635629" w:rsidP="00FB2369">
      <w:pPr>
        <w:pStyle w:val="affe"/>
        <w:spacing w:before="120" w:after="120"/>
      </w:pPr>
      <w:r w:rsidRPr="00635629">
        <w:rPr>
          <w:rFonts w:hint="eastAsia"/>
        </w:rPr>
        <w:t>标志</w:t>
      </w:r>
    </w:p>
    <w:p w:rsidR="00635629" w:rsidRPr="00635629" w:rsidRDefault="00635629" w:rsidP="00FB2369">
      <w:pPr>
        <w:pStyle w:val="afff"/>
        <w:spacing w:before="120" w:after="120"/>
      </w:pPr>
      <w:r w:rsidRPr="00635629">
        <w:rPr>
          <w:rFonts w:hint="eastAsia"/>
        </w:rPr>
        <w:t>口罩最小包装的标志</w:t>
      </w:r>
    </w:p>
    <w:p w:rsidR="00635629" w:rsidRPr="00635629" w:rsidRDefault="00635629" w:rsidP="00FB2369">
      <w:pPr>
        <w:pStyle w:val="affffc"/>
        <w:ind w:firstLine="420"/>
      </w:pPr>
      <w:r w:rsidRPr="00635629">
        <w:rPr>
          <w:rFonts w:hint="eastAsia"/>
        </w:rPr>
        <w:t>口罩最小包装上至少应有以下清楚易认的标志，如果包装是透明的，应可以透过包装看到标志：</w:t>
      </w:r>
    </w:p>
    <w:p w:rsidR="00635629" w:rsidRPr="00635629" w:rsidRDefault="00635629" w:rsidP="000537A8">
      <w:pPr>
        <w:pStyle w:val="af6"/>
        <w:numPr>
          <w:ilvl w:val="0"/>
          <w:numId w:val="35"/>
        </w:numPr>
      </w:pPr>
      <w:r w:rsidRPr="00635629">
        <w:rPr>
          <w:rFonts w:hint="eastAsia"/>
        </w:rPr>
        <w:t>产品名称、型号；</w:t>
      </w:r>
    </w:p>
    <w:p w:rsidR="00635629" w:rsidRPr="00635629" w:rsidRDefault="00635629" w:rsidP="00FB2369">
      <w:pPr>
        <w:pStyle w:val="af6"/>
      </w:pPr>
      <w:r w:rsidRPr="00635629">
        <w:rPr>
          <w:rFonts w:hint="eastAsia"/>
        </w:rPr>
        <w:t>生产企业或供货商的名称；</w:t>
      </w:r>
    </w:p>
    <w:p w:rsidR="00635629" w:rsidRPr="00635629" w:rsidRDefault="00635629" w:rsidP="00FB2369">
      <w:pPr>
        <w:pStyle w:val="af6"/>
      </w:pPr>
      <w:r w:rsidRPr="00635629">
        <w:rPr>
          <w:rFonts w:hint="eastAsia"/>
        </w:rPr>
        <w:t>执行标准号；</w:t>
      </w:r>
    </w:p>
    <w:p w:rsidR="00635629" w:rsidRPr="00635629" w:rsidRDefault="00635629" w:rsidP="00FB2369">
      <w:pPr>
        <w:pStyle w:val="af6"/>
      </w:pPr>
      <w:r w:rsidRPr="00635629">
        <w:rPr>
          <w:rFonts w:hint="eastAsia"/>
        </w:rPr>
        <w:t>产品注册号；</w:t>
      </w:r>
    </w:p>
    <w:p w:rsidR="00635629" w:rsidRPr="00635629" w:rsidRDefault="00635629" w:rsidP="00FB2369">
      <w:pPr>
        <w:pStyle w:val="af6"/>
      </w:pPr>
      <w:r w:rsidRPr="00635629">
        <w:rPr>
          <w:rFonts w:hint="eastAsia"/>
        </w:rPr>
        <w:t>滤料级别或相应说明；</w:t>
      </w:r>
    </w:p>
    <w:p w:rsidR="00635629" w:rsidRPr="00635629" w:rsidRDefault="00FB2369" w:rsidP="00FB2369">
      <w:pPr>
        <w:pStyle w:val="af6"/>
      </w:pPr>
      <w:r w:rsidRPr="00635629">
        <w:rPr>
          <w:rFonts w:hint="eastAsia"/>
        </w:rPr>
        <w:t xml:space="preserve"> </w:t>
      </w:r>
      <w:r w:rsidR="00635629" w:rsidRPr="00635629">
        <w:rPr>
          <w:rFonts w:hint="eastAsia"/>
        </w:rPr>
        <w:t>“使用前请参见使用说明”的文字或符号；</w:t>
      </w:r>
    </w:p>
    <w:p w:rsidR="00635629" w:rsidRPr="00635629" w:rsidRDefault="00635629" w:rsidP="00FB2369">
      <w:pPr>
        <w:pStyle w:val="af6"/>
      </w:pPr>
      <w:r w:rsidRPr="00635629">
        <w:rPr>
          <w:rFonts w:hint="eastAsia"/>
        </w:rPr>
        <w:t>贮存条件及有效期；</w:t>
      </w:r>
    </w:p>
    <w:p w:rsidR="00635629" w:rsidRPr="00635629" w:rsidRDefault="00635629" w:rsidP="00FB2369">
      <w:pPr>
        <w:pStyle w:val="af6"/>
      </w:pPr>
      <w:r w:rsidRPr="00635629">
        <w:rPr>
          <w:rFonts w:hint="eastAsia"/>
        </w:rPr>
        <w:t>一次性使用产品应标明“一次性使用”或相当字样；</w:t>
      </w:r>
    </w:p>
    <w:p w:rsidR="00635629" w:rsidRPr="00635629" w:rsidRDefault="00635629" w:rsidP="00FB2369">
      <w:pPr>
        <w:pStyle w:val="af6"/>
      </w:pPr>
      <w:r w:rsidRPr="00635629">
        <w:rPr>
          <w:rFonts w:hint="eastAsia"/>
        </w:rPr>
        <w:t>如为灭菌产品应注明灭菌有效期及灭菌方式。</w:t>
      </w:r>
    </w:p>
    <w:p w:rsidR="00635629" w:rsidRPr="00635629" w:rsidRDefault="00635629" w:rsidP="00FB2369">
      <w:pPr>
        <w:pStyle w:val="afff"/>
        <w:spacing w:before="120" w:after="120"/>
      </w:pPr>
      <w:r w:rsidRPr="00635629">
        <w:rPr>
          <w:rFonts w:hint="eastAsia"/>
        </w:rPr>
        <w:t>包装箱标志：</w:t>
      </w:r>
    </w:p>
    <w:p w:rsidR="00635629" w:rsidRPr="00635629" w:rsidRDefault="00635629" w:rsidP="00FB2369">
      <w:pPr>
        <w:pStyle w:val="affffc"/>
        <w:ind w:firstLine="420"/>
      </w:pPr>
      <w:r w:rsidRPr="00635629">
        <w:rPr>
          <w:rFonts w:hint="eastAsia"/>
        </w:rPr>
        <w:t>包装箱上至少应有以下内容或标志：</w:t>
      </w:r>
    </w:p>
    <w:p w:rsidR="00635629" w:rsidRPr="00635629" w:rsidRDefault="00635629" w:rsidP="000537A8">
      <w:pPr>
        <w:pStyle w:val="af6"/>
        <w:numPr>
          <w:ilvl w:val="0"/>
          <w:numId w:val="36"/>
        </w:numPr>
      </w:pPr>
      <w:r w:rsidRPr="00635629">
        <w:rPr>
          <w:rFonts w:hint="eastAsia"/>
        </w:rPr>
        <w:t>生产企业或供货商名称和地址；</w:t>
      </w:r>
    </w:p>
    <w:p w:rsidR="00635629" w:rsidRPr="00635629" w:rsidRDefault="00635629" w:rsidP="00FB2369">
      <w:pPr>
        <w:pStyle w:val="af6"/>
      </w:pPr>
      <w:r w:rsidRPr="00635629">
        <w:rPr>
          <w:rFonts w:hint="eastAsia"/>
        </w:rPr>
        <w:t>产品名称、型号；</w:t>
      </w:r>
    </w:p>
    <w:p w:rsidR="00635629" w:rsidRPr="00635629" w:rsidRDefault="00635629" w:rsidP="00FB2369">
      <w:pPr>
        <w:pStyle w:val="af6"/>
      </w:pPr>
      <w:r w:rsidRPr="00635629">
        <w:rPr>
          <w:rFonts w:hint="eastAsia"/>
        </w:rPr>
        <w:t>执行标准号；</w:t>
      </w:r>
    </w:p>
    <w:p w:rsidR="00635629" w:rsidRPr="00635629" w:rsidRDefault="00635629" w:rsidP="00FB2369">
      <w:pPr>
        <w:pStyle w:val="af6"/>
      </w:pPr>
      <w:r w:rsidRPr="00635629">
        <w:rPr>
          <w:rFonts w:hint="eastAsia"/>
        </w:rPr>
        <w:t>产品注册号；</w:t>
      </w:r>
    </w:p>
    <w:p w:rsidR="00635629" w:rsidRPr="00635629" w:rsidRDefault="00635629" w:rsidP="00FB2369">
      <w:pPr>
        <w:pStyle w:val="af6"/>
      </w:pPr>
      <w:r w:rsidRPr="00635629">
        <w:rPr>
          <w:rFonts w:hint="eastAsia"/>
        </w:rPr>
        <w:t>规格数量；</w:t>
      </w:r>
    </w:p>
    <w:p w:rsidR="00635629" w:rsidRPr="00635629" w:rsidRDefault="00635629" w:rsidP="00FB2369">
      <w:pPr>
        <w:pStyle w:val="af6"/>
      </w:pPr>
      <w:r w:rsidRPr="00635629">
        <w:rPr>
          <w:rFonts w:hint="eastAsia"/>
        </w:rPr>
        <w:t>生产日期或批号；</w:t>
      </w:r>
    </w:p>
    <w:p w:rsidR="00635629" w:rsidRPr="00635629" w:rsidRDefault="00635629" w:rsidP="00FB2369">
      <w:pPr>
        <w:pStyle w:val="af6"/>
      </w:pPr>
      <w:r w:rsidRPr="00635629">
        <w:rPr>
          <w:rFonts w:hint="eastAsia"/>
        </w:rPr>
        <w:t>防晒，怕湿等字样和标志，标志应符合GB/T 191的规定；</w:t>
      </w:r>
    </w:p>
    <w:p w:rsidR="00635629" w:rsidRPr="00635629" w:rsidRDefault="00635629" w:rsidP="00FB2369">
      <w:pPr>
        <w:pStyle w:val="af6"/>
      </w:pPr>
      <w:r w:rsidRPr="00635629">
        <w:rPr>
          <w:rFonts w:hint="eastAsia"/>
        </w:rPr>
        <w:t>贮存条件及有效期。</w:t>
      </w:r>
    </w:p>
    <w:p w:rsidR="00635629" w:rsidRPr="00635629" w:rsidRDefault="00635629" w:rsidP="000537A8">
      <w:pPr>
        <w:pStyle w:val="affe"/>
        <w:spacing w:before="120" w:after="120"/>
      </w:pPr>
      <w:r w:rsidRPr="00635629">
        <w:rPr>
          <w:rFonts w:hint="eastAsia"/>
        </w:rPr>
        <w:t>使用说明</w:t>
      </w:r>
    </w:p>
    <w:p w:rsidR="00635629" w:rsidRPr="00635629" w:rsidRDefault="00635629" w:rsidP="000537A8">
      <w:pPr>
        <w:pStyle w:val="affffc"/>
        <w:ind w:firstLine="420"/>
      </w:pPr>
      <w:r w:rsidRPr="00635629">
        <w:rPr>
          <w:rFonts w:hint="eastAsia"/>
        </w:rPr>
        <w:t>使用说明至少应使用中文，并应至少给出下列内容：</w:t>
      </w:r>
    </w:p>
    <w:p w:rsidR="00635629" w:rsidRPr="00635629" w:rsidRDefault="00635629" w:rsidP="000537A8">
      <w:pPr>
        <w:pStyle w:val="af6"/>
        <w:numPr>
          <w:ilvl w:val="0"/>
          <w:numId w:val="37"/>
        </w:numPr>
      </w:pPr>
      <w:r w:rsidRPr="00635629">
        <w:rPr>
          <w:rFonts w:hint="eastAsia"/>
        </w:rPr>
        <w:t>用途和使用限制；</w:t>
      </w:r>
    </w:p>
    <w:p w:rsidR="00635629" w:rsidRPr="00635629" w:rsidRDefault="00635629" w:rsidP="000537A8">
      <w:pPr>
        <w:pStyle w:val="af6"/>
      </w:pPr>
      <w:proofErr w:type="gramStart"/>
      <w:r w:rsidRPr="00635629">
        <w:rPr>
          <w:rFonts w:hint="eastAsia"/>
        </w:rPr>
        <w:t>产品颜仓代码</w:t>
      </w:r>
      <w:proofErr w:type="gramEnd"/>
      <w:r w:rsidRPr="00635629">
        <w:rPr>
          <w:rFonts w:hint="eastAsia"/>
        </w:rPr>
        <w:t>的意义(如适用)；</w:t>
      </w:r>
    </w:p>
    <w:p w:rsidR="00635629" w:rsidRPr="00635629" w:rsidRDefault="00635629" w:rsidP="000537A8">
      <w:pPr>
        <w:pStyle w:val="af6"/>
      </w:pPr>
      <w:r w:rsidRPr="00635629">
        <w:rPr>
          <w:rFonts w:hint="eastAsia"/>
        </w:rPr>
        <w:t>使用前需进行的检查；</w:t>
      </w:r>
    </w:p>
    <w:p w:rsidR="00635629" w:rsidRPr="00635629" w:rsidRDefault="00635629" w:rsidP="000537A8">
      <w:pPr>
        <w:pStyle w:val="af6"/>
      </w:pPr>
      <w:r w:rsidRPr="00635629">
        <w:rPr>
          <w:rFonts w:hint="eastAsia"/>
        </w:rPr>
        <w:t>佩戴适合性；</w:t>
      </w:r>
    </w:p>
    <w:p w:rsidR="00635629" w:rsidRPr="00635629" w:rsidRDefault="00635629" w:rsidP="000537A8">
      <w:pPr>
        <w:pStyle w:val="af6"/>
      </w:pPr>
      <w:r w:rsidRPr="00635629">
        <w:rPr>
          <w:rFonts w:hint="eastAsia"/>
        </w:rPr>
        <w:lastRenderedPageBreak/>
        <w:t>使用方法；</w:t>
      </w:r>
    </w:p>
    <w:p w:rsidR="00635629" w:rsidRPr="00635629" w:rsidRDefault="00635629" w:rsidP="000537A8">
      <w:pPr>
        <w:pStyle w:val="af6"/>
      </w:pPr>
      <w:r w:rsidRPr="00635629">
        <w:rPr>
          <w:rFonts w:hint="eastAsia"/>
        </w:rPr>
        <w:t>贮存条件；</w:t>
      </w:r>
    </w:p>
    <w:p w:rsidR="00635629" w:rsidRPr="00635629" w:rsidRDefault="00635629" w:rsidP="000537A8">
      <w:pPr>
        <w:pStyle w:val="af6"/>
      </w:pPr>
      <w:r w:rsidRPr="00635629">
        <w:rPr>
          <w:rFonts w:hint="eastAsia"/>
        </w:rPr>
        <w:t>所使用的符号和(或)图示的含义；</w:t>
      </w:r>
    </w:p>
    <w:p w:rsidR="00635629" w:rsidRPr="00635629" w:rsidRDefault="00635629" w:rsidP="000537A8">
      <w:pPr>
        <w:pStyle w:val="af6"/>
      </w:pPr>
      <w:r w:rsidRPr="00635629">
        <w:rPr>
          <w:rFonts w:hint="eastAsia"/>
        </w:rPr>
        <w:t>应给出可能会出现的问题及注意事项；</w:t>
      </w:r>
    </w:p>
    <w:p w:rsidR="00635629" w:rsidRPr="00635629" w:rsidRDefault="00635629" w:rsidP="000537A8">
      <w:pPr>
        <w:pStyle w:val="af6"/>
      </w:pPr>
      <w:r w:rsidRPr="00635629">
        <w:rPr>
          <w:rFonts w:hint="eastAsia"/>
        </w:rPr>
        <w:t>有关口罩使用时间的建议；</w:t>
      </w:r>
    </w:p>
    <w:p w:rsidR="00635629" w:rsidRPr="00635629" w:rsidRDefault="00635629" w:rsidP="000537A8">
      <w:pPr>
        <w:pStyle w:val="af6"/>
      </w:pPr>
      <w:r w:rsidRPr="00635629">
        <w:rPr>
          <w:rFonts w:hint="eastAsia"/>
        </w:rPr>
        <w:t>执行标准号；</w:t>
      </w:r>
    </w:p>
    <w:p w:rsidR="00635629" w:rsidRPr="00635629" w:rsidRDefault="00635629" w:rsidP="000537A8">
      <w:pPr>
        <w:pStyle w:val="af6"/>
      </w:pPr>
      <w:r w:rsidRPr="00635629">
        <w:rPr>
          <w:rFonts w:hint="eastAsia"/>
        </w:rPr>
        <w:t>产品注册号。</w:t>
      </w:r>
    </w:p>
    <w:p w:rsidR="00635629" w:rsidRPr="00635629" w:rsidRDefault="00635629" w:rsidP="00FA11FE">
      <w:pPr>
        <w:pStyle w:val="affd"/>
        <w:spacing w:before="240" w:after="240"/>
      </w:pPr>
      <w:r w:rsidRPr="00635629">
        <w:rPr>
          <w:rFonts w:hint="eastAsia"/>
        </w:rPr>
        <w:t>包装和贮存</w:t>
      </w:r>
    </w:p>
    <w:p w:rsidR="00635629" w:rsidRPr="00635629" w:rsidRDefault="00635629" w:rsidP="00FA11FE">
      <w:pPr>
        <w:pStyle w:val="affe"/>
        <w:spacing w:before="120" w:after="120"/>
      </w:pPr>
      <w:r w:rsidRPr="00635629">
        <w:rPr>
          <w:rFonts w:hint="eastAsia"/>
        </w:rPr>
        <w:t>包装</w:t>
      </w:r>
    </w:p>
    <w:p w:rsidR="00635629" w:rsidRPr="00635629" w:rsidRDefault="00635629" w:rsidP="00FA11FE">
      <w:pPr>
        <w:pStyle w:val="afffffffff2"/>
      </w:pPr>
      <w:r w:rsidRPr="00635629">
        <w:rPr>
          <w:rFonts w:hint="eastAsia"/>
        </w:rPr>
        <w:t>口罩的包装应该能够防止机械损坏和使用前的污染。</w:t>
      </w:r>
    </w:p>
    <w:p w:rsidR="00635629" w:rsidRPr="00635629" w:rsidRDefault="00635629" w:rsidP="00FA11FE">
      <w:pPr>
        <w:pStyle w:val="afffffffff2"/>
      </w:pPr>
      <w:r w:rsidRPr="00635629">
        <w:rPr>
          <w:rFonts w:hint="eastAsia"/>
        </w:rPr>
        <w:t>口罩按数量装箱。</w:t>
      </w:r>
    </w:p>
    <w:p w:rsidR="00635629" w:rsidRPr="00635629" w:rsidRDefault="00635629" w:rsidP="00FA11FE">
      <w:pPr>
        <w:pStyle w:val="affe"/>
        <w:spacing w:before="120" w:after="120"/>
      </w:pPr>
      <w:r w:rsidRPr="00635629">
        <w:rPr>
          <w:rFonts w:hint="eastAsia"/>
        </w:rPr>
        <w:t>贮存</w:t>
      </w:r>
    </w:p>
    <w:p w:rsidR="001D212F" w:rsidRDefault="00635629" w:rsidP="00FA11FE">
      <w:pPr>
        <w:pStyle w:val="affffc"/>
        <w:ind w:firstLine="420"/>
      </w:pPr>
      <w:r w:rsidRPr="00635629">
        <w:rPr>
          <w:rFonts w:hint="eastAsia"/>
        </w:rPr>
        <w:t>按使用说明的规定进行。</w:t>
      </w:r>
    </w:p>
    <w:p w:rsidR="00E846EA" w:rsidRDefault="00E846EA" w:rsidP="001D212F">
      <w:pPr>
        <w:pStyle w:val="affffc"/>
        <w:ind w:firstLine="420"/>
        <w:sectPr w:rsidR="00E846EA" w:rsidSect="009908A3">
          <w:pgSz w:w="11906" w:h="16838" w:code="9"/>
          <w:pgMar w:top="2410" w:right="1134" w:bottom="1134" w:left="1134" w:header="1418" w:footer="1134" w:gutter="284"/>
          <w:pgNumType w:start="1"/>
          <w:cols w:space="425"/>
          <w:formProt w:val="0"/>
          <w:docGrid w:linePitch="312"/>
        </w:sectPr>
      </w:pPr>
    </w:p>
    <w:p w:rsidR="009273B3" w:rsidRDefault="009273B3" w:rsidP="001D212F">
      <w:pPr>
        <w:pStyle w:val="affffc"/>
        <w:ind w:firstLine="420"/>
      </w:pPr>
    </w:p>
    <w:p w:rsidR="00E846EA" w:rsidRDefault="00E846EA" w:rsidP="00E846EA">
      <w:pPr>
        <w:pStyle w:val="af9"/>
        <w:rPr>
          <w:vanish w:val="0"/>
        </w:rPr>
      </w:pPr>
      <w:bookmarkStart w:id="83" w:name="BookMark5"/>
      <w:bookmarkEnd w:id="22"/>
    </w:p>
    <w:p w:rsidR="00E846EA" w:rsidRDefault="00E846EA" w:rsidP="00E846EA">
      <w:pPr>
        <w:pStyle w:val="aff"/>
        <w:rPr>
          <w:vanish w:val="0"/>
        </w:rPr>
      </w:pPr>
    </w:p>
    <w:p w:rsidR="00E846EA" w:rsidRDefault="00E846EA" w:rsidP="00E846EA">
      <w:pPr>
        <w:pStyle w:val="aff4"/>
        <w:spacing w:before="60" w:after="120"/>
      </w:pPr>
      <w:r>
        <w:br/>
      </w:r>
      <w:r>
        <w:rPr>
          <w:rFonts w:hint="eastAsia"/>
        </w:rPr>
        <w:t>（资料性）</w:t>
      </w:r>
      <w:r>
        <w:br/>
      </w:r>
      <w:r>
        <w:rPr>
          <w:rFonts w:hint="eastAsia"/>
        </w:rPr>
        <w:t>纳米纤维的鉴定</w:t>
      </w:r>
    </w:p>
    <w:p w:rsidR="00E846EA" w:rsidRPr="00E846EA" w:rsidRDefault="00E846EA" w:rsidP="00E846EA">
      <w:pPr>
        <w:pStyle w:val="affffc"/>
        <w:ind w:firstLine="420"/>
      </w:pPr>
    </w:p>
    <w:p w:rsidR="00E846EA" w:rsidRDefault="00E846EA" w:rsidP="00E846EA">
      <w:pPr>
        <w:pStyle w:val="aff5"/>
        <w:spacing w:before="120" w:after="120"/>
      </w:pPr>
      <w:r>
        <w:rPr>
          <w:rFonts w:hint="eastAsia"/>
        </w:rPr>
        <w:t>鉴别方法</w:t>
      </w:r>
    </w:p>
    <w:p w:rsidR="00E846EA" w:rsidRDefault="00E846EA" w:rsidP="00E846EA">
      <w:pPr>
        <w:pStyle w:val="affffc"/>
        <w:ind w:firstLine="420"/>
      </w:pPr>
      <w:r>
        <w:rPr>
          <w:rFonts w:hint="eastAsia"/>
        </w:rPr>
        <w:t>扫描电镜法（SEM）</w:t>
      </w:r>
    </w:p>
    <w:p w:rsidR="00E846EA" w:rsidRDefault="00E846EA" w:rsidP="00E846EA">
      <w:pPr>
        <w:pStyle w:val="aff5"/>
        <w:spacing w:before="120" w:after="120"/>
      </w:pPr>
      <w:r>
        <w:rPr>
          <w:rFonts w:hint="eastAsia"/>
        </w:rPr>
        <w:t>鉴别步骤</w:t>
      </w:r>
    </w:p>
    <w:p w:rsidR="00E846EA" w:rsidRDefault="00E846EA" w:rsidP="00757063">
      <w:pPr>
        <w:pStyle w:val="affffffffffb"/>
      </w:pPr>
      <w:r>
        <w:t>选用三氯乙烷、乙醚和乙醇洗涤或萃取试样以除去试样中夹带的油脂、蜡质、尘土或其他会掩盖纤维特征的杂质。一般对于染色纤维中的染料，可视为纤维的一部分，不必去除。如果试样上的染料对鉴别有干扰，可先脱色，但不得损伤纤维或使纤维的性质有任何改变，然后将纤维晾干，以备试验。</w:t>
      </w:r>
    </w:p>
    <w:p w:rsidR="00E846EA" w:rsidRDefault="00E846EA" w:rsidP="00757063">
      <w:pPr>
        <w:pStyle w:val="affffffffffb"/>
      </w:pPr>
      <w:r>
        <w:rPr>
          <w:rFonts w:hint="eastAsia"/>
        </w:rPr>
        <w:t>将纤维样品用双面碳导电胶带固定于样品台上,在真空下将样品表面喷金处理后，用SEM观察纤维直径和形貌。</w:t>
      </w:r>
    </w:p>
    <w:p w:rsidR="00E846EA" w:rsidRDefault="00E846EA" w:rsidP="00757063">
      <w:pPr>
        <w:pStyle w:val="affffffffffb"/>
      </w:pPr>
      <w:r>
        <w:rPr>
          <w:rFonts w:hint="eastAsia"/>
        </w:rPr>
        <w:t>其中，工作电压为5 kV，工作距离为6.5～7.5 mm，使用Nano Measurer 软件统计分析每个样品的粒径，以获得纳米纤维的平均直径及其粒径分布图。</w:t>
      </w:r>
    </w:p>
    <w:p w:rsidR="00E846EA" w:rsidRPr="00E846EA" w:rsidRDefault="00E846EA" w:rsidP="00E846EA">
      <w:pPr>
        <w:pStyle w:val="affffc"/>
        <w:ind w:firstLine="420"/>
      </w:pPr>
    </w:p>
    <w:p w:rsidR="00E846EA" w:rsidRDefault="00E846EA" w:rsidP="00E846EA">
      <w:pPr>
        <w:pStyle w:val="affffc"/>
        <w:ind w:firstLine="420"/>
      </w:pPr>
    </w:p>
    <w:p w:rsidR="00E846EA" w:rsidRDefault="00E846EA" w:rsidP="00E846EA">
      <w:pPr>
        <w:pStyle w:val="affffc"/>
        <w:ind w:firstLine="420"/>
        <w:sectPr w:rsidR="00E846EA" w:rsidSect="00E846EA">
          <w:pgSz w:w="11906" w:h="16838" w:code="9"/>
          <w:pgMar w:top="2410" w:right="1134" w:bottom="1134" w:left="1134" w:header="1418" w:footer="1134" w:gutter="284"/>
          <w:cols w:space="425"/>
          <w:formProt w:val="0"/>
          <w:docGrid w:linePitch="312"/>
        </w:sectPr>
      </w:pPr>
    </w:p>
    <w:p w:rsidR="00E846EA" w:rsidRDefault="00E846EA" w:rsidP="00E846EA">
      <w:pPr>
        <w:pStyle w:val="affffc"/>
        <w:ind w:firstLine="420"/>
      </w:pPr>
    </w:p>
    <w:p w:rsidR="00E846EA" w:rsidRDefault="00E846EA" w:rsidP="00E846EA">
      <w:pPr>
        <w:pStyle w:val="afffff3"/>
        <w:spacing w:before="96" w:after="120"/>
      </w:pPr>
      <w:bookmarkStart w:id="84" w:name="BookMark6"/>
      <w:bookmarkEnd w:id="83"/>
      <w:r w:rsidRPr="00E846EA">
        <w:rPr>
          <w:rFonts w:hint="eastAsia"/>
          <w:spacing w:val="105"/>
        </w:rPr>
        <w:t>参考文</w:t>
      </w:r>
      <w:r>
        <w:rPr>
          <w:rFonts w:hint="eastAsia"/>
        </w:rPr>
        <w:t>献</w:t>
      </w:r>
    </w:p>
    <w:p w:rsidR="00E846EA" w:rsidRPr="00E846EA" w:rsidRDefault="00E846EA" w:rsidP="00E846EA"/>
    <w:p w:rsidR="00537071" w:rsidRDefault="00537071" w:rsidP="00537071">
      <w:pPr>
        <w:pStyle w:val="affffc"/>
        <w:ind w:firstLine="420"/>
      </w:pPr>
      <w:r>
        <w:t xml:space="preserve">[1] </w:t>
      </w:r>
      <w:r w:rsidRPr="00E846EA">
        <w:t>GB/T</w:t>
      </w:r>
      <w:r w:rsidRPr="00E846EA">
        <w:rPr>
          <w:rFonts w:hint="eastAsia"/>
        </w:rPr>
        <w:t xml:space="preserve"> </w:t>
      </w:r>
      <w:r w:rsidRPr="00E846EA">
        <w:t>16886.</w:t>
      </w:r>
      <w:r w:rsidRPr="00E846EA">
        <w:rPr>
          <w:rFonts w:hint="eastAsia"/>
        </w:rPr>
        <w:t>5</w:t>
      </w:r>
      <w:r w:rsidR="00881C88">
        <w:t xml:space="preserve">  </w:t>
      </w:r>
      <w:r w:rsidRPr="00E846EA">
        <w:rPr>
          <w:rFonts w:hint="eastAsia"/>
        </w:rPr>
        <w:t xml:space="preserve">医疗器械生物学评价 </w:t>
      </w:r>
      <w:r w:rsidR="00881C88">
        <w:t xml:space="preserve"> </w:t>
      </w:r>
      <w:r w:rsidRPr="00E846EA">
        <w:rPr>
          <w:rFonts w:hint="eastAsia"/>
        </w:rPr>
        <w:t>第5部分：体外细胞毒性试验</w:t>
      </w:r>
    </w:p>
    <w:p w:rsidR="00537071" w:rsidRPr="00E846EA" w:rsidRDefault="00537071" w:rsidP="00537071">
      <w:pPr>
        <w:pStyle w:val="affffc"/>
        <w:ind w:firstLine="420"/>
      </w:pPr>
      <w:r>
        <w:t xml:space="preserve">[2] </w:t>
      </w:r>
      <w:r w:rsidRPr="00E846EA">
        <w:t>GB/T</w:t>
      </w:r>
      <w:r w:rsidRPr="00E846EA">
        <w:rPr>
          <w:rFonts w:hint="eastAsia"/>
        </w:rPr>
        <w:t xml:space="preserve"> </w:t>
      </w:r>
      <w:r w:rsidRPr="00E846EA">
        <w:t>16886.</w:t>
      </w:r>
      <w:r w:rsidRPr="00E846EA">
        <w:rPr>
          <w:rFonts w:hint="eastAsia"/>
        </w:rPr>
        <w:t>10</w:t>
      </w:r>
      <w:r w:rsidR="00881C88">
        <w:t xml:space="preserve">  </w:t>
      </w:r>
      <w:r w:rsidR="00881C88" w:rsidRPr="00E846EA">
        <w:rPr>
          <w:rFonts w:hint="eastAsia"/>
        </w:rPr>
        <w:t>医疗器械生物学评价</w:t>
      </w:r>
      <w:r w:rsidR="00881C88">
        <w:rPr>
          <w:rFonts w:hint="eastAsia"/>
        </w:rPr>
        <w:t xml:space="preserve"> </w:t>
      </w:r>
      <w:r w:rsidRPr="00E846EA">
        <w:t>第</w:t>
      </w:r>
      <w:r w:rsidRPr="00E846EA">
        <w:rPr>
          <w:rFonts w:hint="eastAsia"/>
        </w:rPr>
        <w:t>10</w:t>
      </w:r>
      <w:r w:rsidRPr="00E846EA">
        <w:t>部分：</w:t>
      </w:r>
      <w:r w:rsidRPr="00E846EA">
        <w:rPr>
          <w:rFonts w:hint="eastAsia"/>
        </w:rPr>
        <w:t>刺激与皮肤致敏试验</w:t>
      </w:r>
    </w:p>
    <w:p w:rsidR="00E846EA" w:rsidRPr="00E846EA" w:rsidRDefault="00537071" w:rsidP="00537071">
      <w:pPr>
        <w:pStyle w:val="affffc"/>
        <w:ind w:firstLine="420"/>
      </w:pPr>
      <w:r>
        <w:t xml:space="preserve">[3] </w:t>
      </w:r>
      <w:r w:rsidR="00E846EA" w:rsidRPr="00E846EA">
        <w:t>GB/T</w:t>
      </w:r>
      <w:r w:rsidR="00E846EA" w:rsidRPr="00E846EA">
        <w:rPr>
          <w:rFonts w:hint="eastAsia"/>
        </w:rPr>
        <w:t xml:space="preserve"> </w:t>
      </w:r>
      <w:r w:rsidR="00E846EA" w:rsidRPr="00E846EA">
        <w:t>16886.1</w:t>
      </w:r>
      <w:r w:rsidR="00E846EA" w:rsidRPr="00E846EA">
        <w:rPr>
          <w:rFonts w:hint="eastAsia"/>
        </w:rPr>
        <w:t>2</w:t>
      </w:r>
      <w:r w:rsidR="00E846EA" w:rsidRPr="00E846EA">
        <w:t xml:space="preserve"> </w:t>
      </w:r>
      <w:r w:rsidR="00881C88">
        <w:t xml:space="preserve"> </w:t>
      </w:r>
      <w:r w:rsidR="00E846EA" w:rsidRPr="00E846EA">
        <w:rPr>
          <w:rFonts w:hint="eastAsia"/>
        </w:rPr>
        <w:t>医疗器械生物学评价</w:t>
      </w:r>
      <w:r w:rsidR="00881C88">
        <w:rPr>
          <w:rFonts w:hint="eastAsia"/>
        </w:rPr>
        <w:t xml:space="preserve"> </w:t>
      </w:r>
      <w:r w:rsidR="00E846EA" w:rsidRPr="00E846EA">
        <w:rPr>
          <w:rFonts w:hint="eastAsia"/>
        </w:rPr>
        <w:t xml:space="preserve"> 第12部分：样品制备与参照材料</w:t>
      </w:r>
    </w:p>
    <w:p w:rsidR="00537071" w:rsidRPr="00E846EA" w:rsidRDefault="00537071" w:rsidP="00537071">
      <w:pPr>
        <w:pStyle w:val="affffc"/>
        <w:ind w:firstLine="420"/>
      </w:pPr>
      <w:r>
        <w:t xml:space="preserve">[4] </w:t>
      </w:r>
      <w:r w:rsidRPr="00E846EA">
        <w:t>GB</w:t>
      </w:r>
      <w:r>
        <w:t xml:space="preserve"> </w:t>
      </w:r>
      <w:r w:rsidRPr="00E846EA">
        <w:rPr>
          <w:rFonts w:hint="eastAsia"/>
        </w:rPr>
        <w:t>19083-2010</w:t>
      </w:r>
      <w:r w:rsidR="00881C88">
        <w:t xml:space="preserve"> </w:t>
      </w:r>
      <w:r w:rsidRPr="00E846EA">
        <w:rPr>
          <w:rFonts w:hint="eastAsia"/>
        </w:rPr>
        <w:t xml:space="preserve"> 医用防护口罩技术要求</w:t>
      </w:r>
    </w:p>
    <w:p w:rsidR="00537071" w:rsidRPr="00E846EA" w:rsidRDefault="00537071" w:rsidP="00537071">
      <w:pPr>
        <w:pStyle w:val="affffc"/>
        <w:ind w:firstLine="420"/>
      </w:pPr>
      <w:r>
        <w:t xml:space="preserve">[5] </w:t>
      </w:r>
      <w:r w:rsidRPr="00E846EA">
        <w:rPr>
          <w:rFonts w:hint="eastAsia"/>
        </w:rPr>
        <w:t>《消毒技术规范》（2002年版）</w:t>
      </w:r>
    </w:p>
    <w:p w:rsidR="00E846EA" w:rsidRPr="00E846EA" w:rsidRDefault="00537071" w:rsidP="00537071">
      <w:pPr>
        <w:pStyle w:val="affffc"/>
        <w:ind w:firstLine="420"/>
      </w:pPr>
      <w:r>
        <w:t>[6]</w:t>
      </w:r>
      <w:r w:rsidR="00E846EA" w:rsidRPr="00E846EA">
        <w:rPr>
          <w:rFonts w:hint="eastAsia"/>
        </w:rPr>
        <w:t>黄丽冰.含中药超细纤维的制备及性能研究[D].北京化工大学,2020.DOI:10.26939/d.cnki.gbhgu.2020.000263.</w:t>
      </w:r>
      <w:r w:rsidR="00E846EA" w:rsidRPr="00E846EA">
        <w:t>锡环.纳米口罩的研制途径[J].江苏丝绸,2004(06):30.</w:t>
      </w:r>
    </w:p>
    <w:p w:rsidR="00E846EA" w:rsidRPr="00E846EA" w:rsidRDefault="00E846EA" w:rsidP="00537071">
      <w:pPr>
        <w:pStyle w:val="affffc"/>
        <w:ind w:firstLine="420"/>
      </w:pPr>
      <w:r>
        <w:t xml:space="preserve">[7] </w:t>
      </w:r>
      <w:r w:rsidRPr="00E846EA">
        <w:t>赵兴雷. 空气过滤用高效低阻纳米纤维材料的结构调控及构效关系研究[D].东华大学,2017.</w:t>
      </w:r>
    </w:p>
    <w:p w:rsidR="00E846EA" w:rsidRPr="00E846EA" w:rsidRDefault="00E846EA" w:rsidP="00537071">
      <w:pPr>
        <w:pStyle w:val="affffc"/>
        <w:ind w:firstLine="420"/>
      </w:pPr>
      <w:r>
        <w:t xml:space="preserve">[8] </w:t>
      </w:r>
      <w:r w:rsidRPr="00E846EA">
        <w:t>孙彬. 新型静电纺丝技术制备功能微纳米纤维及其应用[D].青岛大学,2014.</w:t>
      </w:r>
    </w:p>
    <w:p w:rsidR="00E846EA" w:rsidRPr="0082091E" w:rsidRDefault="00E846EA" w:rsidP="00537071">
      <w:pPr>
        <w:pStyle w:val="affffc"/>
        <w:ind w:firstLine="420"/>
      </w:pPr>
    </w:p>
    <w:p w:rsidR="00E846EA" w:rsidRDefault="00E846EA" w:rsidP="00537071">
      <w:pPr>
        <w:pStyle w:val="affffc"/>
        <w:ind w:firstLine="420"/>
      </w:pPr>
    </w:p>
    <w:p w:rsidR="00E846EA" w:rsidRPr="00E846EA" w:rsidRDefault="00E846EA" w:rsidP="00E846EA">
      <w:pPr>
        <w:pStyle w:val="affffc"/>
        <w:ind w:firstLine="420"/>
      </w:pPr>
    </w:p>
    <w:p w:rsidR="00E846EA" w:rsidRDefault="00E846EA" w:rsidP="00E846EA">
      <w:pPr>
        <w:pStyle w:val="affffc"/>
        <w:ind w:firstLine="420"/>
      </w:pPr>
    </w:p>
    <w:p w:rsidR="00E846EA" w:rsidRDefault="0082091E" w:rsidP="0082091E">
      <w:pPr>
        <w:pStyle w:val="affffc"/>
        <w:ind w:firstLineChars="0" w:firstLine="0"/>
        <w:jc w:val="center"/>
      </w:pPr>
      <w:bookmarkStart w:id="85" w:name="BookMark8"/>
      <w:bookmarkEnd w:id="84"/>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5"/>
    </w:p>
    <w:sectPr w:rsidR="00E846EA" w:rsidSect="00E846EA">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4D0" w:rsidRDefault="00EC74D0" w:rsidP="00D86DB7">
      <w:r>
        <w:separator/>
      </w:r>
    </w:p>
    <w:p w:rsidR="00EC74D0" w:rsidRDefault="00EC74D0"/>
    <w:p w:rsidR="00EC74D0" w:rsidRDefault="00EC74D0"/>
  </w:endnote>
  <w:endnote w:type="continuationSeparator" w:id="0">
    <w:p w:rsidR="00EC74D0" w:rsidRDefault="00EC74D0" w:rsidP="00D86DB7">
      <w:r>
        <w:continuationSeparator/>
      </w:r>
    </w:p>
    <w:p w:rsidR="00EC74D0" w:rsidRDefault="00EC74D0"/>
    <w:p w:rsidR="00EC74D0" w:rsidRDefault="00EC7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c"/>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c"/>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9"/>
    </w:pPr>
    <w:r>
      <w:fldChar w:fldCharType="begin"/>
    </w:r>
    <w:r>
      <w:instrText>PAGE   \* MERGEFORMAT</w:instrText>
    </w:r>
    <w:r>
      <w:fldChar w:fldCharType="separate"/>
    </w:r>
    <w:r w:rsidR="00C964BE" w:rsidRPr="00C964BE">
      <w:rPr>
        <w:noProof/>
        <w:lang w:val="zh-CN"/>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4D0" w:rsidRDefault="00EC74D0" w:rsidP="00D86DB7">
      <w:r>
        <w:separator/>
      </w:r>
    </w:p>
  </w:footnote>
  <w:footnote w:type="continuationSeparator" w:id="0">
    <w:p w:rsidR="00EC74D0" w:rsidRDefault="00EC74D0" w:rsidP="00D86DB7">
      <w:r>
        <w:continuationSeparator/>
      </w:r>
    </w:p>
    <w:p w:rsidR="00EC74D0" w:rsidRDefault="00EC74D0"/>
    <w:p w:rsidR="00EC74D0" w:rsidRDefault="00EC74D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a"/>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a"/>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35629">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1"/>
    </w:pPr>
    <w:r>
      <w:fldChar w:fldCharType="begin"/>
    </w:r>
    <w:r>
      <w:instrText xml:space="preserve"> STYLEREF  标准文件_文件编号  \* MERGEFORMAT </w:instrText>
    </w:r>
    <w:r>
      <w:fldChar w:fldCharType="separate"/>
    </w:r>
    <w:r w:rsidR="00C964BE">
      <w:t>T/CHBAS XXXX</w:t>
    </w:r>
    <w:r w:rsidR="00C964BE">
      <w:t>—</w:t>
    </w:r>
    <w:r w:rsidR="00C964BE">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4084437"/>
    <w:multiLevelType w:val="singleLevel"/>
    <w:tmpl w:val="B4084437"/>
    <w:lvl w:ilvl="0">
      <w:start w:val="1"/>
      <w:numFmt w:val="decimal"/>
      <w:suff w:val="space"/>
      <w:lvlText w:val="[%1]"/>
      <w:lvlJc w:val="left"/>
    </w:lvl>
  </w:abstractNum>
  <w:abstractNum w:abstractNumId="1"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93C6778"/>
    <w:multiLevelType w:val="multilevel"/>
    <w:tmpl w:val="093C6778"/>
    <w:lvl w:ilvl="0">
      <w:start w:val="1"/>
      <w:numFmt w:val="decimal"/>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pStyle w:val="af2"/>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2C5917C3"/>
    <w:multiLevelType w:val="multilevel"/>
    <w:tmpl w:val="439C2298"/>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A9B286FA"/>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56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29"/>
  </w:num>
  <w:num w:numId="3">
    <w:abstractNumId w:val="7"/>
  </w:num>
  <w:num w:numId="4">
    <w:abstractNumId w:val="10"/>
  </w:num>
  <w:num w:numId="5">
    <w:abstractNumId w:val="25"/>
  </w:num>
  <w:num w:numId="6">
    <w:abstractNumId w:val="11"/>
  </w:num>
  <w:num w:numId="7">
    <w:abstractNumId w:val="18"/>
  </w:num>
  <w:num w:numId="8">
    <w:abstractNumId w:val="9"/>
  </w:num>
  <w:num w:numId="9">
    <w:abstractNumId w:val="21"/>
  </w:num>
  <w:num w:numId="10">
    <w:abstractNumId w:val="23"/>
  </w:num>
  <w:num w:numId="11">
    <w:abstractNumId w:val="19"/>
  </w:num>
  <w:num w:numId="12">
    <w:abstractNumId w:val="31"/>
  </w:num>
  <w:num w:numId="13">
    <w:abstractNumId w:val="17"/>
  </w:num>
  <w:num w:numId="14">
    <w:abstractNumId w:val="32"/>
  </w:num>
  <w:num w:numId="15">
    <w:abstractNumId w:val="2"/>
  </w:num>
  <w:num w:numId="16">
    <w:abstractNumId w:val="22"/>
  </w:num>
  <w:num w:numId="17">
    <w:abstractNumId w:val="8"/>
  </w:num>
  <w:num w:numId="18">
    <w:abstractNumId w:val="15"/>
  </w:num>
  <w:num w:numId="19">
    <w:abstractNumId w:val="27"/>
  </w:num>
  <w:num w:numId="20">
    <w:abstractNumId w:val="28"/>
  </w:num>
  <w:num w:numId="21">
    <w:abstractNumId w:val="13"/>
  </w:num>
  <w:num w:numId="22">
    <w:abstractNumId w:val="14"/>
  </w:num>
  <w:num w:numId="23">
    <w:abstractNumId w:val="30"/>
  </w:num>
  <w:num w:numId="24">
    <w:abstractNumId w:val="3"/>
  </w:num>
  <w:num w:numId="25">
    <w:abstractNumId w:val="6"/>
  </w:num>
  <w:num w:numId="26">
    <w:abstractNumId w:val="16"/>
  </w:num>
  <w:num w:numId="27">
    <w:abstractNumId w:val="26"/>
  </w:num>
  <w:num w:numId="28">
    <w:abstractNumId w:val="12"/>
  </w:num>
  <w:num w:numId="29">
    <w:abstractNumId w:val="24"/>
  </w:num>
  <w:num w:numId="30">
    <w:abstractNumId w:val="20"/>
  </w:num>
  <w:num w:numId="31">
    <w:abstractNumId w:val="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62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7A8"/>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9D0"/>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3EA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E8A"/>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528"/>
    <w:rsid w:val="00313B85"/>
    <w:rsid w:val="00317988"/>
    <w:rsid w:val="003221B4"/>
    <w:rsid w:val="0032258D"/>
    <w:rsid w:val="00322E62"/>
    <w:rsid w:val="00324D13"/>
    <w:rsid w:val="00324EDD"/>
    <w:rsid w:val="00330D57"/>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67B4C"/>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31E"/>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1"/>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183A"/>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3935"/>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5629"/>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00"/>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063"/>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33CD"/>
    <w:rsid w:val="007F0ED8"/>
    <w:rsid w:val="007F0F63"/>
    <w:rsid w:val="007F75CE"/>
    <w:rsid w:val="008013A4"/>
    <w:rsid w:val="008027CE"/>
    <w:rsid w:val="00802F42"/>
    <w:rsid w:val="00803949"/>
    <w:rsid w:val="00804383"/>
    <w:rsid w:val="00804BB7"/>
    <w:rsid w:val="00804D41"/>
    <w:rsid w:val="00810257"/>
    <w:rsid w:val="008104F5"/>
    <w:rsid w:val="00811072"/>
    <w:rsid w:val="00811369"/>
    <w:rsid w:val="00815419"/>
    <w:rsid w:val="008163C8"/>
    <w:rsid w:val="008164A1"/>
    <w:rsid w:val="00817325"/>
    <w:rsid w:val="0082091E"/>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1C8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817"/>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6B3"/>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34A"/>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24FB"/>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4BE"/>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2E33"/>
    <w:rsid w:val="00E831C1"/>
    <w:rsid w:val="00E846C8"/>
    <w:rsid w:val="00E846EA"/>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74D0"/>
    <w:rsid w:val="00ED067A"/>
    <w:rsid w:val="00ED2B50"/>
    <w:rsid w:val="00EE0350"/>
    <w:rsid w:val="00EE0719"/>
    <w:rsid w:val="00EE0934"/>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1FE"/>
    <w:rsid w:val="00FA662D"/>
    <w:rsid w:val="00FA73B1"/>
    <w:rsid w:val="00FB0CB9"/>
    <w:rsid w:val="00FB231D"/>
    <w:rsid w:val="00FB236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9D343"/>
  <w15:docId w15:val="{D0AD4093-132E-43D2-BC60-797A0C47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0"/>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rsid w:val="00D4734F"/>
    <w:pPr>
      <w:keepNext/>
      <w:keepLines/>
      <w:spacing w:before="260" w:after="260" w:line="416" w:lineRule="auto"/>
      <w:outlineLvl w:val="2"/>
    </w:pPr>
    <w:rPr>
      <w:b/>
      <w:bCs/>
      <w:sz w:val="32"/>
      <w:szCs w:val="32"/>
    </w:rPr>
  </w:style>
  <w:style w:type="paragraph" w:styleId="4">
    <w:name w:val="heading 4"/>
    <w:basedOn w:val="afff6"/>
    <w:next w:val="afff6"/>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a">
    <w:name w:val="header"/>
    <w:basedOn w:val="afff6"/>
    <w:link w:val="afffb"/>
    <w:uiPriority w:val="99"/>
    <w:rsid w:val="00D4734F"/>
    <w:pPr>
      <w:tabs>
        <w:tab w:val="center" w:pos="4153"/>
        <w:tab w:val="right" w:pos="8306"/>
      </w:tabs>
      <w:adjustRightInd/>
      <w:snapToGrid w:val="0"/>
      <w:jc w:val="center"/>
    </w:pPr>
    <w:rPr>
      <w:sz w:val="18"/>
      <w:szCs w:val="18"/>
    </w:rPr>
  </w:style>
  <w:style w:type="character" w:customStyle="1" w:styleId="afffb">
    <w:name w:val="页眉 字符"/>
    <w:link w:val="afffa"/>
    <w:uiPriority w:val="99"/>
    <w:rsid w:val="00D86DB7"/>
    <w:rPr>
      <w:rFonts w:ascii="Times New Roman" w:eastAsia="宋体" w:hAnsi="Times New Roman" w:cs="Times New Roman"/>
      <w:sz w:val="18"/>
      <w:szCs w:val="18"/>
    </w:rPr>
  </w:style>
  <w:style w:type="paragraph" w:styleId="afffc">
    <w:name w:val="footer"/>
    <w:basedOn w:val="afff6"/>
    <w:link w:val="afffd"/>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d">
    <w:name w:val="页脚 字符"/>
    <w:link w:val="afffc"/>
    <w:uiPriority w:val="99"/>
    <w:rsid w:val="00D86DB7"/>
    <w:rPr>
      <w:rFonts w:ascii="宋体" w:eastAsia="宋体" w:hAnsi="Times New Roman" w:cs="Times New Roman"/>
      <w:sz w:val="18"/>
      <w:szCs w:val="18"/>
    </w:rPr>
  </w:style>
  <w:style w:type="paragraph" w:styleId="afffe">
    <w:name w:val="Balloon Text"/>
    <w:basedOn w:val="afff6"/>
    <w:link w:val="affff"/>
    <w:uiPriority w:val="99"/>
    <w:semiHidden/>
    <w:unhideWhenUsed/>
    <w:rsid w:val="00153C7E"/>
    <w:rPr>
      <w:sz w:val="18"/>
      <w:szCs w:val="18"/>
    </w:rPr>
  </w:style>
  <w:style w:type="character" w:customStyle="1" w:styleId="affff">
    <w:name w:val="批注框文本 字符"/>
    <w:link w:val="afffe"/>
    <w:uiPriority w:val="99"/>
    <w:semiHidden/>
    <w:rsid w:val="00153C7E"/>
    <w:rPr>
      <w:sz w:val="18"/>
      <w:szCs w:val="18"/>
    </w:rPr>
  </w:style>
  <w:style w:type="paragraph" w:styleId="affff0">
    <w:name w:val="Quote"/>
    <w:basedOn w:val="afff6"/>
    <w:next w:val="afff6"/>
    <w:link w:val="affff1"/>
    <w:uiPriority w:val="29"/>
    <w:qFormat/>
    <w:rsid w:val="00D4734F"/>
    <w:rPr>
      <w:i/>
      <w:iCs/>
      <w:color w:val="000000"/>
    </w:rPr>
  </w:style>
  <w:style w:type="character" w:customStyle="1" w:styleId="affff1">
    <w:name w:val="引用 字符"/>
    <w:link w:val="affff0"/>
    <w:uiPriority w:val="29"/>
    <w:rsid w:val="00D4734F"/>
    <w:rPr>
      <w:i/>
      <w:iCs/>
      <w:color w:val="000000"/>
    </w:rPr>
  </w:style>
  <w:style w:type="character" w:styleId="affff2">
    <w:name w:val="Strong"/>
    <w:uiPriority w:val="22"/>
    <w:qFormat/>
    <w:rsid w:val="00D4734F"/>
    <w:rPr>
      <w:b/>
      <w:bCs/>
    </w:rPr>
  </w:style>
  <w:style w:type="character" w:styleId="affff3">
    <w:name w:val="Emphasis"/>
    <w:uiPriority w:val="20"/>
    <w:qFormat/>
    <w:rsid w:val="00D4734F"/>
    <w:rPr>
      <w:i/>
      <w:iCs/>
    </w:rPr>
  </w:style>
  <w:style w:type="paragraph" w:styleId="affff4">
    <w:name w:val="Title"/>
    <w:basedOn w:val="afff6"/>
    <w:link w:val="affff5"/>
    <w:qFormat/>
    <w:rsid w:val="00D4734F"/>
    <w:pPr>
      <w:spacing w:before="240" w:after="60"/>
      <w:jc w:val="center"/>
      <w:outlineLvl w:val="0"/>
    </w:pPr>
    <w:rPr>
      <w:rFonts w:ascii="Arial" w:hAnsi="Arial" w:cs="Arial"/>
      <w:b/>
      <w:bCs/>
      <w:sz w:val="32"/>
      <w:szCs w:val="32"/>
    </w:rPr>
  </w:style>
  <w:style w:type="character" w:customStyle="1" w:styleId="affff5">
    <w:name w:val="标题 字符"/>
    <w:link w:val="affff4"/>
    <w:rsid w:val="00D4734F"/>
    <w:rPr>
      <w:rFonts w:ascii="Arial" w:eastAsia="宋体" w:hAnsi="Arial" w:cs="Arial"/>
      <w:b/>
      <w:bCs/>
      <w:sz w:val="32"/>
      <w:szCs w:val="32"/>
    </w:rPr>
  </w:style>
  <w:style w:type="paragraph" w:customStyle="1" w:styleId="affff6">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562308"/>
    <w:pPr>
      <w:ind w:left="198"/>
    </w:pPr>
    <w:rPr>
      <w:rFonts w:ascii="宋体" w:hAnsi="Times New Roman"/>
      <w:sz w:val="18"/>
    </w:rPr>
  </w:style>
  <w:style w:type="paragraph" w:customStyle="1" w:styleId="affff9">
    <w:name w:val="标准文件_页脚奇数页"/>
    <w:rsid w:val="00C94DF2"/>
    <w:pPr>
      <w:ind w:right="227"/>
      <w:jc w:val="right"/>
    </w:pPr>
    <w:rPr>
      <w:rFonts w:ascii="宋体" w:hAnsi="Times New Roman"/>
      <w:sz w:val="18"/>
    </w:rPr>
  </w:style>
  <w:style w:type="paragraph" w:customStyle="1" w:styleId="affffa">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b">
    <w:name w:val="标准文件_标准正文"/>
    <w:basedOn w:val="afff6"/>
    <w:next w:val="affffc"/>
    <w:rsid w:val="00071CC0"/>
    <w:pPr>
      <w:snapToGrid w:val="0"/>
      <w:ind w:firstLineChars="200" w:firstLine="200"/>
    </w:pPr>
    <w:rPr>
      <w:kern w:val="0"/>
    </w:rPr>
  </w:style>
  <w:style w:type="paragraph" w:customStyle="1" w:styleId="affffd">
    <w:name w:val="标准文件_版本"/>
    <w:basedOn w:val="affffb"/>
    <w:rsid w:val="00D4734F"/>
    <w:pPr>
      <w:adjustRightInd/>
      <w:snapToGrid/>
      <w:ind w:firstLineChars="0" w:firstLine="0"/>
    </w:pPr>
    <w:rPr>
      <w:rFonts w:ascii="宋体" w:hAnsi="宋体"/>
      <w:kern w:val="2"/>
    </w:rPr>
  </w:style>
  <w:style w:type="paragraph" w:customStyle="1" w:styleId="affffe">
    <w:name w:val="标准文件_标准部门"/>
    <w:basedOn w:val="afff6"/>
    <w:rsid w:val="00D4734F"/>
    <w:pPr>
      <w:jc w:val="center"/>
    </w:pPr>
    <w:rPr>
      <w:rFonts w:ascii="黑体" w:eastAsia="黑体"/>
      <w:kern w:val="0"/>
      <w:sz w:val="44"/>
    </w:rPr>
  </w:style>
  <w:style w:type="paragraph" w:customStyle="1" w:styleId="afffff">
    <w:name w:val="标准文件_标准代替"/>
    <w:basedOn w:val="afff6"/>
    <w:next w:val="afff6"/>
    <w:rsid w:val="00D4734F"/>
    <w:pPr>
      <w:spacing w:line="310" w:lineRule="exact"/>
      <w:jc w:val="right"/>
    </w:pPr>
    <w:rPr>
      <w:rFonts w:ascii="宋体" w:hAnsi="宋体"/>
      <w:kern w:val="0"/>
    </w:rPr>
  </w:style>
  <w:style w:type="paragraph" w:customStyle="1" w:styleId="afffff0">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6"/>
    <w:rsid w:val="00D4734F"/>
    <w:pPr>
      <w:jc w:val="left"/>
    </w:pPr>
  </w:style>
  <w:style w:type="paragraph" w:customStyle="1" w:styleId="afffff3">
    <w:name w:val="标准文件_参考文献标题"/>
    <w:basedOn w:val="afff6"/>
    <w:next w:val="afff6"/>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c">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c"/>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D4734F"/>
    <w:rPr>
      <w:rFonts w:ascii="黑体" w:eastAsia="黑体"/>
      <w:spacing w:val="0"/>
      <w:w w:val="100"/>
      <w:position w:val="3"/>
      <w:sz w:val="28"/>
    </w:rPr>
  </w:style>
  <w:style w:type="paragraph" w:customStyle="1" w:styleId="ad">
    <w:name w:val="标准文件_方框数字列项"/>
    <w:basedOn w:val="affffc"/>
    <w:rsid w:val="00E90391"/>
    <w:pPr>
      <w:numPr>
        <w:numId w:val="3"/>
      </w:numPr>
      <w:ind w:firstLineChars="0" w:firstLine="0"/>
    </w:pPr>
  </w:style>
  <w:style w:type="paragraph" w:customStyle="1" w:styleId="afffff5">
    <w:name w:val="标准文件_封面标准编号"/>
    <w:basedOn w:val="afff6"/>
    <w:next w:val="afffff"/>
    <w:rsid w:val="00D4734F"/>
    <w:pPr>
      <w:spacing w:line="310" w:lineRule="exact"/>
      <w:jc w:val="right"/>
    </w:pPr>
    <w:rPr>
      <w:rFonts w:ascii="黑体" w:eastAsia="黑体"/>
      <w:kern w:val="0"/>
      <w:sz w:val="28"/>
    </w:rPr>
  </w:style>
  <w:style w:type="paragraph" w:customStyle="1" w:styleId="afffff6">
    <w:name w:val="标准文件_封面标准分类号"/>
    <w:basedOn w:val="afff6"/>
    <w:rsid w:val="00D4734F"/>
    <w:rPr>
      <w:rFonts w:ascii="黑体" w:eastAsia="黑体"/>
      <w:b/>
      <w:kern w:val="0"/>
      <w:sz w:val="28"/>
    </w:rPr>
  </w:style>
  <w:style w:type="paragraph" w:customStyle="1" w:styleId="afffff7">
    <w:name w:val="标准文件_封面标准名称"/>
    <w:basedOn w:val="afff6"/>
    <w:rsid w:val="00D4734F"/>
    <w:pPr>
      <w:spacing w:line="240" w:lineRule="auto"/>
      <w:jc w:val="center"/>
    </w:pPr>
    <w:rPr>
      <w:rFonts w:ascii="黑体" w:eastAsia="黑体"/>
      <w:kern w:val="0"/>
      <w:sz w:val="52"/>
    </w:rPr>
  </w:style>
  <w:style w:type="paragraph" w:customStyle="1" w:styleId="afffff8">
    <w:name w:val="标准文件_封面标准英文名称"/>
    <w:basedOn w:val="afff6"/>
    <w:rsid w:val="00D4734F"/>
    <w:pPr>
      <w:spacing w:line="240" w:lineRule="auto"/>
      <w:jc w:val="center"/>
    </w:pPr>
    <w:rPr>
      <w:rFonts w:ascii="黑体" w:eastAsia="黑体"/>
      <w:b/>
      <w:sz w:val="28"/>
    </w:rPr>
  </w:style>
  <w:style w:type="paragraph" w:customStyle="1" w:styleId="afffff9">
    <w:name w:val="标准文件_封面发布日期"/>
    <w:basedOn w:val="afff6"/>
    <w:rsid w:val="00D4734F"/>
    <w:pPr>
      <w:spacing w:line="310" w:lineRule="exact"/>
    </w:pPr>
    <w:rPr>
      <w:rFonts w:ascii="黑体" w:eastAsia="黑体"/>
      <w:kern w:val="0"/>
      <w:sz w:val="28"/>
    </w:rPr>
  </w:style>
  <w:style w:type="paragraph" w:customStyle="1" w:styleId="afffffa">
    <w:name w:val="标准文件_封面密级"/>
    <w:basedOn w:val="afff6"/>
    <w:rsid w:val="00D4734F"/>
    <w:rPr>
      <w:rFonts w:eastAsia="黑体"/>
      <w:sz w:val="32"/>
    </w:rPr>
  </w:style>
  <w:style w:type="paragraph" w:customStyle="1" w:styleId="afffffb">
    <w:name w:val="标准文件_封面实施日期"/>
    <w:basedOn w:val="afff6"/>
    <w:rsid w:val="00D4734F"/>
    <w:pPr>
      <w:spacing w:line="310" w:lineRule="exact"/>
      <w:jc w:val="right"/>
    </w:pPr>
    <w:rPr>
      <w:rFonts w:ascii="黑体" w:eastAsia="黑体"/>
      <w:sz w:val="28"/>
    </w:rPr>
  </w:style>
  <w:style w:type="paragraph" w:customStyle="1" w:styleId="afffffc">
    <w:name w:val="标准文件_封面抬头"/>
    <w:basedOn w:val="affffc"/>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c"/>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0">
    <w:name w:val="标准文件_附录表标题"/>
    <w:next w:val="affffc"/>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c"/>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c"/>
    <w:rsid w:val="002A5977"/>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c"/>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c"/>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c"/>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c"/>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D4734F"/>
    <w:pPr>
      <w:numPr>
        <w:numId w:val="4"/>
      </w:numPr>
      <w:tabs>
        <w:tab w:val="left" w:pos="6406"/>
      </w:tabs>
      <w:spacing w:before="220" w:after="320"/>
      <w:jc w:val="center"/>
      <w:outlineLvl w:val="0"/>
    </w:pPr>
    <w:rPr>
      <w:rFonts w:ascii="黑体" w:eastAsia="黑体" w:hAnsi="Times New Roman"/>
      <w:sz w:val="21"/>
    </w:rPr>
  </w:style>
  <w:style w:type="paragraph" w:styleId="afffffe">
    <w:name w:val="Body Text"/>
    <w:basedOn w:val="afff6"/>
    <w:link w:val="affffff"/>
    <w:rsid w:val="00D4734F"/>
    <w:pPr>
      <w:spacing w:after="120"/>
    </w:pPr>
  </w:style>
  <w:style w:type="character" w:customStyle="1" w:styleId="affffff">
    <w:name w:val="正文文本 字符"/>
    <w:link w:val="afffffe"/>
    <w:rsid w:val="00D4734F"/>
    <w:rPr>
      <w:rFonts w:ascii="Times New Roman" w:eastAsia="宋体" w:hAnsi="Times New Roman" w:cs="Times New Roman"/>
      <w:szCs w:val="20"/>
    </w:rPr>
  </w:style>
  <w:style w:type="paragraph" w:customStyle="1" w:styleId="affffff0">
    <w:name w:val="标准文件_附录章标题"/>
    <w:next w:val="affffc"/>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c"/>
    <w:next w:val="affffc"/>
    <w:rsid w:val="00D4734F"/>
    <w:pPr>
      <w:ind w:leftChars="200" w:left="488" w:hangingChars="290" w:hanging="289"/>
    </w:pPr>
  </w:style>
  <w:style w:type="paragraph" w:customStyle="1" w:styleId="a6">
    <w:name w:val="标准文件_前言、引言标题"/>
    <w:next w:val="afff6"/>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c"/>
    <w:rsid w:val="00C643F9"/>
    <w:pPr>
      <w:spacing w:line="460" w:lineRule="exact"/>
    </w:pPr>
  </w:style>
  <w:style w:type="paragraph" w:customStyle="1" w:styleId="affffff3">
    <w:name w:val="标准文件_目录标题"/>
    <w:basedOn w:val="afff6"/>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rsid w:val="00CB517D"/>
    <w:pPr>
      <w:numPr>
        <w:numId w:val="7"/>
      </w:numPr>
      <w:ind w:left="0" w:firstLine="200"/>
    </w:pPr>
  </w:style>
  <w:style w:type="paragraph" w:customStyle="1" w:styleId="afff0">
    <w:name w:val="标准文件_三级条标题"/>
    <w:basedOn w:val="afff"/>
    <w:next w:val="affffc"/>
    <w:rsid w:val="0055013B"/>
    <w:pPr>
      <w:widowControl/>
      <w:numPr>
        <w:ilvl w:val="4"/>
      </w:numPr>
      <w:outlineLvl w:val="3"/>
    </w:pPr>
  </w:style>
  <w:style w:type="character" w:styleId="affffff4">
    <w:name w:val="Subtle Reference"/>
    <w:uiPriority w:val="31"/>
    <w:qFormat/>
    <w:rsid w:val="001F69B4"/>
    <w:rPr>
      <w:smallCaps/>
      <w:color w:val="C0504D"/>
      <w:u w:val="single"/>
    </w:rPr>
  </w:style>
  <w:style w:type="paragraph" w:customStyle="1" w:styleId="affffff5">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19"/>
      </w:numPr>
      <w:jc w:val="both"/>
    </w:pPr>
    <w:rPr>
      <w:rFonts w:ascii="宋体" w:hAnsi="宋体"/>
      <w:sz w:val="21"/>
    </w:rPr>
  </w:style>
  <w:style w:type="paragraph" w:customStyle="1" w:styleId="afff1">
    <w:name w:val="标准文件_四级条标题"/>
    <w:next w:val="affffc"/>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6">
    <w:name w:val="footnote text"/>
    <w:basedOn w:val="afff6"/>
    <w:next w:val="afff6"/>
    <w:link w:val="affffff7"/>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7">
    <w:name w:val="脚注文本 字符"/>
    <w:link w:val="affffff6"/>
    <w:semiHidden/>
    <w:rsid w:val="00D4734F"/>
    <w:rPr>
      <w:rFonts w:ascii="宋体" w:eastAsia="宋体" w:hAnsi="Times New Roman" w:cs="Times New Roman"/>
      <w:sz w:val="18"/>
      <w:szCs w:val="18"/>
    </w:rPr>
  </w:style>
  <w:style w:type="paragraph" w:customStyle="1" w:styleId="affffff8">
    <w:name w:val="标准文件_条文脚注"/>
    <w:basedOn w:val="affffff6"/>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c"/>
    <w:rsid w:val="0096381A"/>
    <w:pPr>
      <w:numPr>
        <w:numId w:val="21"/>
      </w:numPr>
      <w:spacing w:line="240" w:lineRule="auto"/>
      <w:jc w:val="left"/>
    </w:pPr>
    <w:rPr>
      <w:rFonts w:ascii="宋体" w:hAnsi="宋体"/>
      <w:sz w:val="18"/>
    </w:rPr>
  </w:style>
  <w:style w:type="character" w:styleId="affffff9">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a">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c"/>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c"/>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c"/>
    <w:rsid w:val="0055013B"/>
    <w:pPr>
      <w:numPr>
        <w:ilvl w:val="2"/>
      </w:numPr>
      <w:spacing w:beforeLines="50" w:before="50" w:afterLines="50" w:after="50"/>
      <w:ind w:left="0"/>
      <w:outlineLvl w:val="1"/>
    </w:pPr>
  </w:style>
  <w:style w:type="paragraph" w:customStyle="1" w:styleId="affffffb">
    <w:name w:val="标准文件_一致程度"/>
    <w:basedOn w:val="afff6"/>
    <w:rsid w:val="00D4734F"/>
    <w:pPr>
      <w:spacing w:line="440" w:lineRule="exact"/>
      <w:jc w:val="center"/>
    </w:pPr>
    <w:rPr>
      <w:sz w:val="28"/>
    </w:rPr>
  </w:style>
  <w:style w:type="paragraph" w:customStyle="1" w:styleId="affffffc">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d">
    <w:name w:val="标准文件_英文图表脚注"/>
    <w:basedOn w:val="affffb"/>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6"/>
    <w:next w:val="affffc"/>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c"/>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e">
    <w:name w:val="标准文件_正文公式"/>
    <w:basedOn w:val="afff6"/>
    <w:next w:val="affffb"/>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c"/>
    <w:rsid w:val="00970CDC"/>
    <w:pPr>
      <w:numPr>
        <w:numId w:val="11"/>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c"/>
    <w:rsid w:val="00D4734F"/>
    <w:pPr>
      <w:numPr>
        <w:numId w:val="12"/>
      </w:numPr>
      <w:jc w:val="center"/>
    </w:pPr>
    <w:rPr>
      <w:rFonts w:ascii="黑体" w:eastAsia="黑体" w:hAnsi="Times New Roman"/>
      <w:sz w:val="21"/>
    </w:rPr>
  </w:style>
  <w:style w:type="paragraph" w:customStyle="1" w:styleId="afc">
    <w:name w:val="标准文件_正文英文图标题"/>
    <w:next w:val="affffc"/>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2"/>
      </w:numPr>
    </w:pPr>
    <w:rPr>
      <w:rFonts w:ascii="宋体" w:hAnsi="Times New Roman"/>
      <w:sz w:val="21"/>
    </w:rPr>
  </w:style>
  <w:style w:type="character" w:styleId="afffffff">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f0">
    <w:name w:val="发布部门"/>
    <w:next w:val="affffc"/>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rsid w:val="00D4734F"/>
    <w:pPr>
      <w:spacing w:before="180" w:line="180" w:lineRule="exact"/>
      <w:jc w:val="center"/>
    </w:pPr>
    <w:rPr>
      <w:rFonts w:ascii="宋体" w:hAnsi="Times New Roman"/>
      <w:sz w:val="21"/>
    </w:rPr>
  </w:style>
  <w:style w:type="paragraph" w:customStyle="1" w:styleId="afffffff5">
    <w:name w:val="封面标准文稿类别"/>
    <w:rsid w:val="00D4734F"/>
    <w:pPr>
      <w:spacing w:before="440" w:line="400" w:lineRule="exact"/>
      <w:jc w:val="center"/>
    </w:pPr>
    <w:rPr>
      <w:rFonts w:ascii="宋体" w:hAnsi="Times New Roman"/>
      <w:sz w:val="24"/>
    </w:rPr>
  </w:style>
  <w:style w:type="paragraph" w:customStyle="1" w:styleId="afffffff6">
    <w:name w:val="封面标准英文名称"/>
    <w:rsid w:val="00815419"/>
    <w:pPr>
      <w:widowControl w:val="0"/>
      <w:spacing w:line="360" w:lineRule="exact"/>
      <w:jc w:val="center"/>
    </w:pPr>
    <w:rPr>
      <w:rFonts w:ascii="Times New Roman" w:hAnsi="Times New Roman"/>
      <w:sz w:val="28"/>
    </w:rPr>
  </w:style>
  <w:style w:type="paragraph" w:customStyle="1" w:styleId="afffffff7">
    <w:name w:val="封面一致性程度标识"/>
    <w:rsid w:val="00D4734F"/>
    <w:pPr>
      <w:spacing w:before="440" w:line="440" w:lineRule="exact"/>
      <w:jc w:val="center"/>
    </w:pPr>
    <w:rPr>
      <w:rFonts w:ascii="Times New Roman" w:hAnsi="Times New Roman"/>
      <w:sz w:val="28"/>
    </w:rPr>
  </w:style>
  <w:style w:type="paragraph" w:customStyle="1" w:styleId="afffffff8">
    <w:name w:val="封面正文"/>
    <w:rsid w:val="00D4734F"/>
    <w:pPr>
      <w:jc w:val="both"/>
    </w:pPr>
    <w:rPr>
      <w:rFonts w:ascii="Times New Roman" w:hAnsi="Times New Roman"/>
    </w:rPr>
  </w:style>
  <w:style w:type="paragraph" w:customStyle="1" w:styleId="afffffff9">
    <w:name w:val="附录二级无标题条"/>
    <w:basedOn w:val="afff6"/>
    <w:next w:val="affffc"/>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c"/>
    <w:rsid w:val="00D4734F"/>
    <w:pPr>
      <w:outlineLvl w:val="4"/>
    </w:pPr>
  </w:style>
  <w:style w:type="paragraph" w:customStyle="1" w:styleId="afffffffb">
    <w:name w:val="附录四级无标题条"/>
    <w:basedOn w:val="afffffffa"/>
    <w:next w:val="affffc"/>
    <w:rsid w:val="00D4734F"/>
    <w:pPr>
      <w:outlineLvl w:val="5"/>
    </w:pPr>
  </w:style>
  <w:style w:type="paragraph" w:customStyle="1" w:styleId="afffffffc">
    <w:name w:val="附录图"/>
    <w:next w:val="affffc"/>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200333"/>
    <w:pPr>
      <w:numPr>
        <w:numId w:val="28"/>
      </w:numPr>
    </w:pPr>
    <w:rPr>
      <w:rFonts w:ascii="宋体" w:hAnsi="Times New Roman"/>
      <w:sz w:val="21"/>
    </w:rPr>
  </w:style>
  <w:style w:type="paragraph" w:customStyle="1" w:styleId="afffffffd">
    <w:name w:val="附录五级无标题条"/>
    <w:basedOn w:val="afffffffb"/>
    <w:next w:val="affffc"/>
    <w:rsid w:val="00D4734F"/>
    <w:pPr>
      <w:outlineLvl w:val="6"/>
    </w:pPr>
  </w:style>
  <w:style w:type="paragraph" w:customStyle="1" w:styleId="afffffffe">
    <w:name w:val="附录性质"/>
    <w:basedOn w:val="afff6"/>
    <w:rsid w:val="00D4734F"/>
    <w:pPr>
      <w:widowControl/>
      <w:adjustRightInd/>
      <w:jc w:val="center"/>
    </w:pPr>
    <w:rPr>
      <w:rFonts w:ascii="黑体" w:eastAsia="黑体"/>
    </w:rPr>
  </w:style>
  <w:style w:type="paragraph" w:customStyle="1" w:styleId="affffffff">
    <w:name w:val="附录一级无标题条"/>
    <w:basedOn w:val="affffff0"/>
    <w:next w:val="affffc"/>
    <w:rsid w:val="00D4734F"/>
    <w:pPr>
      <w:autoSpaceDN w:val="0"/>
      <w:outlineLvl w:val="2"/>
    </w:pPr>
    <w:rPr>
      <w:rFonts w:ascii="宋体" w:eastAsia="宋体" w:hAnsi="宋体"/>
    </w:rPr>
  </w:style>
  <w:style w:type="character" w:customStyle="1" w:styleId="affffffff0">
    <w:name w:val="个人答复风格"/>
    <w:rsid w:val="00D4734F"/>
    <w:rPr>
      <w:rFonts w:ascii="Arial" w:eastAsia="宋体" w:hAnsi="Arial" w:cs="Arial"/>
      <w:color w:val="auto"/>
      <w:spacing w:val="0"/>
      <w:sz w:val="20"/>
    </w:rPr>
  </w:style>
  <w:style w:type="character" w:customStyle="1" w:styleId="affffffff1">
    <w:name w:val="个人撰写风格"/>
    <w:rsid w:val="00D4734F"/>
    <w:rPr>
      <w:rFonts w:ascii="Arial" w:eastAsia="宋体" w:hAnsi="Arial" w:cs="Arial"/>
      <w:color w:val="auto"/>
      <w:spacing w:val="0"/>
      <w:sz w:val="20"/>
    </w:rPr>
  </w:style>
  <w:style w:type="paragraph" w:customStyle="1" w:styleId="affffffff2">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f3">
    <w:name w:val="列项·"/>
    <w:basedOn w:val="affffc"/>
    <w:rsid w:val="00D4734F"/>
    <w:pPr>
      <w:tabs>
        <w:tab w:val="left" w:pos="840"/>
      </w:tabs>
    </w:pPr>
  </w:style>
  <w:style w:type="paragraph" w:customStyle="1" w:styleId="affffffff4">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5">
    <w:name w:val="其他标准称谓"/>
    <w:rsid w:val="00D4734F"/>
    <w:pPr>
      <w:spacing w:line="0" w:lineRule="atLeast"/>
      <w:jc w:val="distribute"/>
    </w:pPr>
    <w:rPr>
      <w:rFonts w:ascii="黑体" w:eastAsia="黑体" w:hAnsi="宋体"/>
      <w:sz w:val="52"/>
    </w:rPr>
  </w:style>
  <w:style w:type="paragraph" w:customStyle="1" w:styleId="affffffff6">
    <w:name w:val="其他发布部门"/>
    <w:basedOn w:val="afffffff0"/>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7">
    <w:name w:val="实施日期"/>
    <w:basedOn w:val="afffffff1"/>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8">
    <w:name w:val="table of figures"/>
    <w:basedOn w:val="afff6"/>
    <w:next w:val="afff6"/>
    <w:semiHidden/>
    <w:rsid w:val="00D4734F"/>
    <w:pPr>
      <w:adjustRightInd/>
      <w:spacing w:line="240" w:lineRule="auto"/>
      <w:jc w:val="left"/>
    </w:pPr>
    <w:rPr>
      <w:szCs w:val="24"/>
    </w:rPr>
  </w:style>
  <w:style w:type="paragraph" w:customStyle="1" w:styleId="affffffff9">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c"/>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b">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c">
    <w:name w:val="Normal Indent"/>
    <w:basedOn w:val="afff6"/>
    <w:rsid w:val="00D4734F"/>
    <w:pPr>
      <w:ind w:firstLine="420"/>
    </w:pPr>
  </w:style>
  <w:style w:type="paragraph" w:customStyle="1" w:styleId="affffffffd">
    <w:name w:val="注:后续"/>
    <w:rsid w:val="00D4734F"/>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rsid w:val="00D4734F"/>
    <w:pPr>
      <w:ind w:leftChars="0" w:left="1406" w:firstLineChars="0" w:hanging="499"/>
    </w:pPr>
  </w:style>
  <w:style w:type="paragraph" w:customStyle="1" w:styleId="afffffffff">
    <w:name w:val="标准文件_一级无标题"/>
    <w:basedOn w:val="affe"/>
    <w:qFormat/>
    <w:rsid w:val="00BA263B"/>
    <w:pPr>
      <w:spacing w:beforeLines="0" w:before="0" w:afterLines="0" w:after="0"/>
      <w:outlineLvl w:val="9"/>
    </w:pPr>
    <w:rPr>
      <w:rFonts w:ascii="宋体" w:eastAsia="宋体"/>
    </w:rPr>
  </w:style>
  <w:style w:type="paragraph" w:customStyle="1" w:styleId="afffffffff0">
    <w:name w:val="标准文件_五级无标题"/>
    <w:basedOn w:val="afff2"/>
    <w:qFormat/>
    <w:rsid w:val="00BA263B"/>
    <w:pPr>
      <w:spacing w:beforeLines="0" w:before="0" w:afterLines="0" w:after="0"/>
      <w:outlineLvl w:val="9"/>
    </w:pPr>
    <w:rPr>
      <w:rFonts w:ascii="宋体" w:eastAsia="宋体"/>
    </w:rPr>
  </w:style>
  <w:style w:type="paragraph" w:customStyle="1" w:styleId="afffffffff1">
    <w:name w:val="标准文件_三级无标题"/>
    <w:basedOn w:val="afff0"/>
    <w:qFormat/>
    <w:rsid w:val="00BA263B"/>
    <w:pPr>
      <w:spacing w:beforeLines="0" w:before="0" w:afterLines="0" w:after="0"/>
      <w:outlineLvl w:val="9"/>
    </w:pPr>
    <w:rPr>
      <w:rFonts w:ascii="宋体" w:eastAsia="宋体"/>
    </w:rPr>
  </w:style>
  <w:style w:type="paragraph" w:customStyle="1" w:styleId="afffffffff2">
    <w:name w:val="标准文件_二级无标题"/>
    <w:basedOn w:val="afff"/>
    <w:qFormat/>
    <w:rsid w:val="00BA263B"/>
    <w:pPr>
      <w:spacing w:beforeLines="0" w:before="0" w:afterLines="0" w:after="0"/>
      <w:outlineLvl w:val="9"/>
    </w:pPr>
    <w:rPr>
      <w:rFonts w:ascii="宋体" w:eastAsia="宋体"/>
    </w:rPr>
  </w:style>
  <w:style w:type="paragraph" w:customStyle="1" w:styleId="afffffffff3">
    <w:name w:val="标准_四级无标题"/>
    <w:basedOn w:val="afff1"/>
    <w:next w:val="affffc"/>
    <w:qFormat/>
    <w:rsid w:val="00D27582"/>
    <w:rPr>
      <w:rFonts w:eastAsia="宋体"/>
    </w:rPr>
  </w:style>
  <w:style w:type="paragraph" w:customStyle="1" w:styleId="afffffffff4">
    <w:name w:val="标准文件_四级无标题"/>
    <w:basedOn w:val="afff1"/>
    <w:qFormat/>
    <w:rsid w:val="00BA263B"/>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c"/>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c"/>
    <w:rsid w:val="00E34A98"/>
    <w:pPr>
      <w:numPr>
        <w:numId w:val="17"/>
      </w:numPr>
      <w:ind w:firstLineChars="0" w:firstLine="0"/>
    </w:pPr>
    <w:rPr>
      <w:rFonts w:cs="Arial"/>
      <w:szCs w:val="28"/>
    </w:rPr>
  </w:style>
  <w:style w:type="paragraph" w:customStyle="1" w:styleId="afffffffff5">
    <w:name w:val="标准文件_附录标题"/>
    <w:basedOn w:val="aff4"/>
    <w:qFormat/>
    <w:rsid w:val="00C9435D"/>
    <w:pPr>
      <w:numPr>
        <w:numId w:val="0"/>
      </w:numPr>
      <w:spacing w:after="280"/>
      <w:outlineLvl w:val="9"/>
    </w:pPr>
  </w:style>
  <w:style w:type="paragraph" w:customStyle="1" w:styleId="afffffffff6">
    <w:name w:val="标准文件_二级项"/>
    <w:rsid w:val="00200333"/>
    <w:rPr>
      <w:rFonts w:ascii="宋体" w:hAnsi="Times New Roman"/>
      <w:sz w:val="21"/>
    </w:rPr>
  </w:style>
  <w:style w:type="paragraph" w:customStyle="1" w:styleId="af4">
    <w:name w:val="标准文件_三级项"/>
    <w:basedOn w:val="afff6"/>
    <w:rsid w:val="00E82554"/>
    <w:pPr>
      <w:numPr>
        <w:ilvl w:val="2"/>
        <w:numId w:val="28"/>
      </w:numPr>
      <w:spacing w:line="-300" w:lineRule="auto"/>
    </w:pPr>
    <w:rPr>
      <w:rFonts w:ascii="Times New Roman" w:hAnsi="Times New Roman"/>
    </w:rPr>
  </w:style>
  <w:style w:type="paragraph" w:customStyle="1" w:styleId="affb">
    <w:name w:val="图表脚注说明"/>
    <w:basedOn w:val="afff6"/>
    <w:next w:val="affffc"/>
    <w:rsid w:val="00D035EC"/>
    <w:pPr>
      <w:numPr>
        <w:numId w:val="20"/>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2"/>
      </w:numPr>
      <w:jc w:val="both"/>
    </w:pPr>
    <w:rPr>
      <w:rFonts w:ascii="宋体" w:hAnsi="Times New Roman"/>
      <w:sz w:val="21"/>
    </w:rPr>
  </w:style>
  <w:style w:type="paragraph" w:customStyle="1" w:styleId="afffffffff7">
    <w:name w:val="标准文件_索引字母"/>
    <w:next w:val="affffc"/>
    <w:qFormat/>
    <w:rsid w:val="00977D02"/>
    <w:pPr>
      <w:jc w:val="center"/>
    </w:pPr>
    <w:rPr>
      <w:rFonts w:ascii="宋体" w:eastAsia="Times New Roman" w:hAnsi="宋体"/>
      <w:b/>
      <w:kern w:val="2"/>
      <w:sz w:val="21"/>
    </w:rPr>
  </w:style>
  <w:style w:type="paragraph" w:customStyle="1" w:styleId="afffffffff8">
    <w:name w:val="标准文件_附录前"/>
    <w:next w:val="affffc"/>
    <w:qFormat/>
    <w:rsid w:val="00B56FBE"/>
    <w:pPr>
      <w:spacing w:line="20" w:lineRule="atLeast"/>
      <w:ind w:firstLine="200"/>
    </w:pPr>
    <w:rPr>
      <w:rFonts w:ascii="宋体" w:hAnsi="宋体"/>
      <w:kern w:val="2"/>
      <w:sz w:val="10"/>
    </w:rPr>
  </w:style>
  <w:style w:type="paragraph" w:customStyle="1" w:styleId="afffffffff9">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a">
    <w:name w:val="标准文件_表格"/>
    <w:basedOn w:val="affffc"/>
    <w:qFormat/>
    <w:rsid w:val="006D16C4"/>
    <w:pPr>
      <w:ind w:firstLineChars="0" w:firstLine="0"/>
      <w:jc w:val="center"/>
    </w:pPr>
    <w:rPr>
      <w:sz w:val="18"/>
    </w:rPr>
  </w:style>
  <w:style w:type="paragraph" w:customStyle="1" w:styleId="afff3">
    <w:name w:val="标准文件_注："/>
    <w:next w:val="affffc"/>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b"/>
    <w:rsid w:val="00FA73B1"/>
    <w:pPr>
      <w:widowControl w:val="0"/>
      <w:numPr>
        <w:numId w:val="25"/>
      </w:numPr>
      <w:jc w:val="both"/>
    </w:pPr>
    <w:rPr>
      <w:rFonts w:ascii="宋体" w:hAnsi="Times New Roman"/>
      <w:sz w:val="18"/>
      <w:szCs w:val="18"/>
    </w:rPr>
  </w:style>
  <w:style w:type="paragraph" w:customStyle="1" w:styleId="afb">
    <w:name w:val="标准文件_示例×："/>
    <w:basedOn w:val="afff6"/>
    <w:next w:val="afffffffffb"/>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c"/>
    <w:rsid w:val="00BA263B"/>
    <w:rPr>
      <w:rFonts w:ascii="宋体" w:hAnsi="Times New Roman"/>
      <w:noProof/>
      <w:sz w:val="21"/>
    </w:rPr>
  </w:style>
  <w:style w:type="paragraph" w:customStyle="1" w:styleId="afffffffffc">
    <w:name w:val="标准文件_表格续"/>
    <w:basedOn w:val="affffc"/>
    <w:next w:val="affffc"/>
    <w:qFormat/>
    <w:rsid w:val="003F6272"/>
    <w:pPr>
      <w:jc w:val="center"/>
    </w:pPr>
    <w:rPr>
      <w:rFonts w:ascii="黑体" w:eastAsia="黑体" w:hAnsi="黑体"/>
    </w:rPr>
  </w:style>
  <w:style w:type="paragraph" w:styleId="11">
    <w:name w:val="toc 1"/>
    <w:basedOn w:val="afff6"/>
    <w:next w:val="afff6"/>
    <w:autoRedefine/>
    <w:uiPriority w:val="39"/>
    <w:unhideWhenUsed/>
    <w:rsid w:val="00EB1E69"/>
    <w:rPr>
      <w:rFonts w:ascii="宋体"/>
    </w:rPr>
  </w:style>
  <w:style w:type="table" w:styleId="afffffffffd">
    <w:name w:val="Table Grid"/>
    <w:basedOn w:val="afff8"/>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e">
    <w:name w:val="Placeholder Text"/>
    <w:basedOn w:val="afff7"/>
    <w:uiPriority w:val="99"/>
    <w:semiHidden/>
    <w:rsid w:val="00445574"/>
    <w:rPr>
      <w:color w:val="808080"/>
    </w:rPr>
  </w:style>
  <w:style w:type="paragraph" w:customStyle="1" w:styleId="2">
    <w:name w:val="标准文件_二级项2"/>
    <w:basedOn w:val="affffc"/>
    <w:qFormat/>
    <w:rsid w:val="00200333"/>
    <w:pPr>
      <w:numPr>
        <w:ilvl w:val="1"/>
        <w:numId w:val="28"/>
      </w:numPr>
      <w:ind w:left="1271" w:firstLineChars="0" w:hanging="420"/>
    </w:pPr>
  </w:style>
  <w:style w:type="paragraph" w:customStyle="1" w:styleId="21">
    <w:name w:val="标准文件_三级项2"/>
    <w:basedOn w:val="affffc"/>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c"/>
    <w:qFormat/>
    <w:rsid w:val="00AE070A"/>
    <w:pPr>
      <w:numPr>
        <w:numId w:val="29"/>
      </w:numPr>
      <w:spacing w:line="300" w:lineRule="exact"/>
      <w:ind w:left="1271" w:firstLineChars="0" w:hanging="420"/>
    </w:pPr>
    <w:rPr>
      <w:rFonts w:ascii="Times New Roman"/>
    </w:rPr>
  </w:style>
  <w:style w:type="paragraph" w:customStyle="1" w:styleId="affffffffff">
    <w:name w:val="标准文件_提示"/>
    <w:basedOn w:val="affffc"/>
    <w:next w:val="affffc"/>
    <w:qFormat/>
    <w:rsid w:val="00365F86"/>
    <w:pPr>
      <w:ind w:firstLine="420"/>
    </w:pPr>
    <w:rPr>
      <w:rFonts w:ascii="黑体" w:eastAsia="黑体"/>
    </w:rPr>
  </w:style>
  <w:style w:type="character" w:customStyle="1" w:styleId="affffffffff0">
    <w:name w:val="标准文件_来源"/>
    <w:basedOn w:val="afff7"/>
    <w:uiPriority w:val="1"/>
    <w:qFormat/>
    <w:rsid w:val="00991875"/>
    <w:rPr>
      <w:rFonts w:eastAsia="宋体"/>
      <w:sz w:val="21"/>
    </w:rPr>
  </w:style>
  <w:style w:type="paragraph" w:customStyle="1" w:styleId="affffffffff1">
    <w:name w:val="标准文件_图表说明"/>
    <w:qFormat/>
    <w:rsid w:val="00A8446B"/>
    <w:pPr>
      <w:spacing w:line="276" w:lineRule="auto"/>
      <w:ind w:firstLine="420"/>
    </w:pPr>
    <w:rPr>
      <w:rFonts w:ascii="宋体" w:hAnsi="宋体"/>
      <w:kern w:val="2"/>
      <w:sz w:val="18"/>
    </w:rPr>
  </w:style>
  <w:style w:type="paragraph" w:customStyle="1" w:styleId="affffffffff2">
    <w:name w:val="其他发布日期"/>
    <w:basedOn w:val="afffffff1"/>
    <w:rsid w:val="00CD50A1"/>
    <w:pPr>
      <w:framePr w:w="3997" w:h="471" w:hRule="exact" w:hSpace="0" w:vSpace="181" w:wrap="around" w:vAnchor="page" w:hAnchor="page" w:x="1419" w:y="14097"/>
    </w:pPr>
  </w:style>
  <w:style w:type="paragraph" w:customStyle="1" w:styleId="affffffffff3">
    <w:name w:val="其他实施日期"/>
    <w:basedOn w:val="affffffff7"/>
    <w:rsid w:val="00CD50A1"/>
    <w:pPr>
      <w:framePr w:w="3997" w:h="471" w:hRule="exact" w:vSpace="181" w:wrap="around" w:vAnchor="page" w:hAnchor="page" w:x="7089" w:y="14097"/>
    </w:pPr>
  </w:style>
  <w:style w:type="paragraph" w:customStyle="1" w:styleId="affffffffff4">
    <w:name w:val="标准文件_文件编号"/>
    <w:basedOn w:val="affffc"/>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A952D7"/>
    <w:pPr>
      <w:framePr w:wrap="auto"/>
      <w:spacing w:before="57"/>
    </w:pPr>
    <w:rPr>
      <w:sz w:val="21"/>
    </w:rPr>
  </w:style>
  <w:style w:type="paragraph" w:customStyle="1" w:styleId="affffffffff6">
    <w:name w:val="标准文件_文件名称"/>
    <w:basedOn w:val="affffc"/>
    <w:next w:val="affffc"/>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6"/>
    <w:next w:val="afff6"/>
    <w:autoRedefine/>
    <w:uiPriority w:val="39"/>
    <w:unhideWhenUsed/>
    <w:rsid w:val="00EB1E69"/>
    <w:pPr>
      <w:spacing w:line="300" w:lineRule="exact"/>
      <w:ind w:left="420"/>
    </w:pPr>
    <w:rPr>
      <w:rFonts w:ascii="宋体"/>
    </w:rPr>
  </w:style>
  <w:style w:type="paragraph" w:styleId="42">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2">
    <w:name w:val="toc 5"/>
    <w:basedOn w:val="afff6"/>
    <w:next w:val="afff6"/>
    <w:autoRedefine/>
    <w:uiPriority w:val="39"/>
    <w:unhideWhenUsed/>
    <w:rsid w:val="00EB1E69"/>
    <w:pPr>
      <w:ind w:left="839"/>
    </w:pPr>
    <w:rPr>
      <w:rFonts w:ascii="宋体"/>
    </w:rPr>
  </w:style>
  <w:style w:type="paragraph" w:styleId="62">
    <w:name w:val="toc 6"/>
    <w:basedOn w:val="afff6"/>
    <w:next w:val="afff6"/>
    <w:autoRedefine/>
    <w:uiPriority w:val="39"/>
    <w:unhideWhenUsed/>
    <w:rsid w:val="00EB1E69"/>
    <w:pPr>
      <w:spacing w:line="300" w:lineRule="exact"/>
      <w:ind w:left="1049"/>
    </w:pPr>
    <w:rPr>
      <w:rFonts w:ascii="宋体"/>
    </w:rPr>
  </w:style>
  <w:style w:type="paragraph" w:styleId="72">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c"/>
    <w:next w:val="affffc"/>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c"/>
    <w:next w:val="affffc"/>
    <w:qFormat/>
    <w:rsid w:val="009B6029"/>
    <w:pPr>
      <w:numPr>
        <w:numId w:val="30"/>
      </w:numPr>
      <w:spacing w:line="14" w:lineRule="exact"/>
      <w:ind w:firstLineChars="0" w:firstLine="0"/>
      <w:jc w:val="center"/>
    </w:pPr>
    <w:rPr>
      <w:rFonts w:eastAsia="黑体"/>
      <w:vanish/>
      <w:sz w:val="2"/>
    </w:rPr>
  </w:style>
  <w:style w:type="paragraph" w:styleId="24">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5E3C18"/>
    <w:pPr>
      <w:numPr>
        <w:ilvl w:val="5"/>
        <w:numId w:val="31"/>
      </w:numPr>
      <w:spacing w:beforeLines="50" w:before="50" w:afterLines="50" w:after="50"/>
      <w:ind w:firstLineChars="0"/>
    </w:pPr>
    <w:rPr>
      <w:rFonts w:ascii="黑体" w:eastAsia="黑体"/>
    </w:rPr>
  </w:style>
  <w:style w:type="paragraph" w:customStyle="1" w:styleId="affffffffff7">
    <w:name w:val="标准文件_注后"/>
    <w:basedOn w:val="affffc"/>
    <w:qFormat/>
    <w:rsid w:val="00614CC1"/>
    <w:pPr>
      <w:ind w:left="811" w:firstLineChars="0" w:firstLine="0"/>
    </w:pPr>
    <w:rPr>
      <w:sz w:val="18"/>
    </w:rPr>
  </w:style>
  <w:style w:type="paragraph" w:customStyle="1" w:styleId="X">
    <w:name w:val="标准文件_注X后"/>
    <w:basedOn w:val="affffc"/>
    <w:qFormat/>
    <w:rsid w:val="00614CC1"/>
    <w:pPr>
      <w:ind w:left="811" w:firstLineChars="0" w:firstLine="0"/>
    </w:pPr>
    <w:rPr>
      <w:sz w:val="18"/>
    </w:rPr>
  </w:style>
  <w:style w:type="paragraph" w:customStyle="1" w:styleId="affffffffff8">
    <w:name w:val="标准文件_示例后"/>
    <w:basedOn w:val="affffc"/>
    <w:qFormat/>
    <w:rsid w:val="00AC5DF4"/>
    <w:pPr>
      <w:ind w:left="964" w:firstLineChars="0" w:firstLine="0"/>
    </w:pPr>
    <w:rPr>
      <w:sz w:val="18"/>
    </w:rPr>
  </w:style>
  <w:style w:type="paragraph" w:customStyle="1" w:styleId="X0">
    <w:name w:val="标准文件_示例X后"/>
    <w:basedOn w:val="affffc"/>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9">
    <w:name w:val="标准文件_索引项"/>
    <w:basedOn w:val="affffc"/>
    <w:next w:val="affffc"/>
    <w:qFormat/>
    <w:rsid w:val="00E210B5"/>
    <w:pPr>
      <w:tabs>
        <w:tab w:val="right" w:leader="dot" w:pos="9356"/>
      </w:tabs>
      <w:ind w:left="210" w:firstLineChars="0" w:hanging="210"/>
      <w:jc w:val="left"/>
    </w:pPr>
  </w:style>
  <w:style w:type="paragraph" w:customStyle="1" w:styleId="affffffffffa">
    <w:name w:val="标准文件_附录一级无标题"/>
    <w:basedOn w:val="aff5"/>
    <w:qFormat/>
    <w:rsid w:val="009D6BCA"/>
    <w:pPr>
      <w:spacing w:beforeLines="0" w:before="0" w:afterLines="0" w:after="0" w:line="276" w:lineRule="auto"/>
      <w:outlineLvl w:val="9"/>
    </w:pPr>
    <w:rPr>
      <w:rFonts w:ascii="宋体" w:eastAsia="宋体"/>
    </w:rPr>
  </w:style>
  <w:style w:type="paragraph" w:customStyle="1" w:styleId="affffffffffb">
    <w:name w:val="标准文件_附录二级无标题"/>
    <w:basedOn w:val="aff6"/>
    <w:rsid w:val="009D6BCA"/>
    <w:pPr>
      <w:spacing w:beforeLines="0" w:before="0" w:afterLines="0" w:after="0" w:line="276" w:lineRule="auto"/>
      <w:outlineLvl w:val="9"/>
    </w:pPr>
    <w:rPr>
      <w:rFonts w:ascii="宋体" w:eastAsia="宋体"/>
    </w:rPr>
  </w:style>
  <w:style w:type="paragraph" w:customStyle="1" w:styleId="affffffffffc">
    <w:name w:val="标准文件_附录三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四级无标题"/>
    <w:basedOn w:val="aff8"/>
    <w:qFormat/>
    <w:rsid w:val="00A41CB5"/>
    <w:pPr>
      <w:spacing w:beforeLines="0" w:before="0" w:afterLines="0" w:after="0" w:line="276" w:lineRule="auto"/>
      <w:outlineLvl w:val="9"/>
    </w:pPr>
    <w:rPr>
      <w:rFonts w:ascii="宋体" w:eastAsia="宋体"/>
    </w:rPr>
  </w:style>
  <w:style w:type="paragraph" w:customStyle="1" w:styleId="affffffffffe">
    <w:name w:val="标准文件_附录五级无标题"/>
    <w:basedOn w:val="aff9"/>
    <w:qFormat/>
    <w:rsid w:val="00A41CB5"/>
    <w:pPr>
      <w:spacing w:beforeLines="0" w:before="0" w:afterLines="0" w:after="0" w:line="276" w:lineRule="auto"/>
      <w:outlineLvl w:val="9"/>
    </w:pPr>
    <w:rPr>
      <w:rFonts w:ascii="宋体" w:eastAsia="宋体"/>
    </w:rPr>
  </w:style>
  <w:style w:type="paragraph" w:customStyle="1" w:styleId="afffffffffb">
    <w:name w:val="标准文件_示例内容"/>
    <w:basedOn w:val="affffc"/>
    <w:qFormat/>
    <w:rsid w:val="009674AD"/>
    <w:pPr>
      <w:ind w:firstLine="420"/>
    </w:pPr>
    <w:rPr>
      <w:sz w:val="18"/>
    </w:rPr>
  </w:style>
  <w:style w:type="paragraph" w:customStyle="1" w:styleId="afffffffffff">
    <w:name w:val="标准文件_引言一级无标题"/>
    <w:basedOn w:val="a7"/>
    <w:next w:val="affffc"/>
    <w:qFormat/>
    <w:rsid w:val="00843C13"/>
    <w:pPr>
      <w:spacing w:beforeLines="0" w:before="0" w:afterLines="0" w:after="0" w:line="276" w:lineRule="auto"/>
    </w:pPr>
    <w:rPr>
      <w:rFonts w:ascii="宋体" w:eastAsia="宋体"/>
    </w:rPr>
  </w:style>
  <w:style w:type="paragraph" w:customStyle="1" w:styleId="afffffffffff0">
    <w:name w:val="标准文件_引言二级无标题"/>
    <w:basedOn w:val="a8"/>
    <w:next w:val="affffc"/>
    <w:qFormat/>
    <w:rsid w:val="00843C13"/>
    <w:pPr>
      <w:spacing w:beforeLines="0" w:before="0" w:afterLines="0" w:after="0" w:line="276" w:lineRule="auto"/>
    </w:pPr>
    <w:rPr>
      <w:rFonts w:ascii="宋体" w:eastAsia="宋体"/>
    </w:rPr>
  </w:style>
  <w:style w:type="paragraph" w:customStyle="1" w:styleId="afffffffffff1">
    <w:name w:val="标准文件_引言三级无标题"/>
    <w:basedOn w:val="a9"/>
    <w:next w:val="affffc"/>
    <w:qFormat/>
    <w:rsid w:val="00534BDF"/>
    <w:pPr>
      <w:spacing w:beforeLines="0" w:before="0" w:afterLines="0" w:after="0" w:line="276" w:lineRule="auto"/>
    </w:pPr>
    <w:rPr>
      <w:rFonts w:ascii="宋体" w:eastAsia="宋体"/>
    </w:rPr>
  </w:style>
  <w:style w:type="paragraph" w:customStyle="1" w:styleId="afffffffffff2">
    <w:name w:val="标准文件_引言四级无标题"/>
    <w:basedOn w:val="aa"/>
    <w:next w:val="affffc"/>
    <w:qFormat/>
    <w:rsid w:val="00534BDF"/>
    <w:pPr>
      <w:spacing w:beforeLines="0" w:before="0" w:afterLines="0" w:after="0" w:line="276" w:lineRule="auto"/>
    </w:pPr>
    <w:rPr>
      <w:rFonts w:ascii="宋体" w:eastAsia="宋体"/>
    </w:rPr>
  </w:style>
  <w:style w:type="paragraph" w:customStyle="1" w:styleId="afffffffffff3">
    <w:name w:val="标准文件_引言五级无标题"/>
    <w:basedOn w:val="ab"/>
    <w:next w:val="affffc"/>
    <w:qFormat/>
    <w:rsid w:val="00534BDF"/>
    <w:pPr>
      <w:spacing w:beforeLines="0" w:before="0" w:afterLines="0" w:after="0" w:line="276" w:lineRule="auto"/>
    </w:pPr>
    <w:rPr>
      <w:rFonts w:ascii="宋体" w:eastAsia="宋体"/>
    </w:rPr>
  </w:style>
  <w:style w:type="paragraph" w:customStyle="1" w:styleId="afffffffffff4">
    <w:name w:val="标准文件_索引标题"/>
    <w:basedOn w:val="afffff3"/>
    <w:next w:val="affffc"/>
    <w:qFormat/>
    <w:rsid w:val="002643C3"/>
    <w:rPr>
      <w:rFonts w:hAnsi="黑体"/>
    </w:rPr>
  </w:style>
  <w:style w:type="paragraph" w:customStyle="1" w:styleId="afffffffffff5">
    <w:name w:val="标准文件_脚注内容"/>
    <w:basedOn w:val="affffc"/>
    <w:qFormat/>
    <w:rsid w:val="00DC3067"/>
    <w:pPr>
      <w:ind w:leftChars="200" w:left="400" w:hangingChars="200" w:hanging="200"/>
    </w:pPr>
    <w:rPr>
      <w:sz w:val="15"/>
    </w:rPr>
  </w:style>
  <w:style w:type="paragraph" w:customStyle="1" w:styleId="afffffffffff6">
    <w:name w:val="标准文件_术语条一"/>
    <w:basedOn w:val="afffffffff"/>
    <w:next w:val="affffc"/>
    <w:qFormat/>
    <w:rsid w:val="00AF0C18"/>
  </w:style>
  <w:style w:type="paragraph" w:customStyle="1" w:styleId="afffffffffff7">
    <w:name w:val="标准文件_术语条二"/>
    <w:basedOn w:val="afffffffff2"/>
    <w:next w:val="affffc"/>
    <w:qFormat/>
    <w:rsid w:val="00AF0C18"/>
  </w:style>
  <w:style w:type="paragraph" w:customStyle="1" w:styleId="afffffffffff8">
    <w:name w:val="标准文件_术语条三"/>
    <w:basedOn w:val="afffffffff1"/>
    <w:next w:val="affffc"/>
    <w:qFormat/>
    <w:rsid w:val="00AF0C18"/>
  </w:style>
  <w:style w:type="paragraph" w:customStyle="1" w:styleId="afffffffffff9">
    <w:name w:val="标准文件_术语条四"/>
    <w:basedOn w:val="afffffffff4"/>
    <w:next w:val="affffc"/>
    <w:qFormat/>
    <w:rsid w:val="00AF0C18"/>
  </w:style>
  <w:style w:type="paragraph" w:customStyle="1" w:styleId="afffffffffffa">
    <w:name w:val="标准文件_术语条五"/>
    <w:basedOn w:val="afffffffff0"/>
    <w:next w:val="affffc"/>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b">
    <w:name w:val="发布"/>
    <w:basedOn w:val="afff7"/>
    <w:rsid w:val="007B7453"/>
    <w:rPr>
      <w:rFonts w:ascii="黑体" w:eastAsia="黑体"/>
      <w:spacing w:val="85"/>
      <w:w w:val="100"/>
      <w:position w:val="3"/>
      <w:sz w:val="28"/>
      <w:szCs w:val="28"/>
    </w:rPr>
  </w:style>
  <w:style w:type="character" w:customStyle="1" w:styleId="Char0">
    <w:name w:val="段 Char"/>
    <w:link w:val="afffffffffffc"/>
    <w:locked/>
    <w:rsid w:val="00635629"/>
    <w:rPr>
      <w:rFonts w:ascii="宋体" w:hAnsi="宋体"/>
      <w:sz w:val="21"/>
    </w:rPr>
  </w:style>
  <w:style w:type="paragraph" w:customStyle="1" w:styleId="afffffffffffc">
    <w:name w:val="段"/>
    <w:link w:val="Char0"/>
    <w:rsid w:val="00635629"/>
    <w:pPr>
      <w:tabs>
        <w:tab w:val="center" w:pos="4201"/>
        <w:tab w:val="right" w:leader="dot" w:pos="9298"/>
      </w:tabs>
      <w:autoSpaceDE w:val="0"/>
      <w:autoSpaceDN w:val="0"/>
      <w:ind w:firstLineChars="200" w:firstLine="420"/>
      <w:jc w:val="both"/>
    </w:pPr>
    <w:rPr>
      <w:rFonts w:ascii="宋体" w:hAnsi="宋体"/>
      <w:sz w:val="21"/>
    </w:rPr>
  </w:style>
  <w:style w:type="paragraph" w:customStyle="1" w:styleId="af2">
    <w:name w:val="附录章标题"/>
    <w:next w:val="afffffffffffc"/>
    <w:rsid w:val="00E846EA"/>
    <w:pPr>
      <w:numPr>
        <w:ilvl w:val="1"/>
        <w:numId w:val="6"/>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99440879">
      <w:bodyDiv w:val="1"/>
      <w:marLeft w:val="0"/>
      <w:marRight w:val="0"/>
      <w:marTop w:val="0"/>
      <w:marBottom w:val="0"/>
      <w:divBdr>
        <w:top w:val="none" w:sz="0" w:space="0" w:color="auto"/>
        <w:left w:val="none" w:sz="0" w:space="0" w:color="auto"/>
        <w:bottom w:val="none" w:sz="0" w:space="0" w:color="auto"/>
        <w:right w:val="none" w:sz="0" w:space="0" w:color="auto"/>
      </w:divBdr>
    </w:div>
    <w:div w:id="450631012">
      <w:bodyDiv w:val="1"/>
      <w:marLeft w:val="0"/>
      <w:marRight w:val="0"/>
      <w:marTop w:val="0"/>
      <w:marBottom w:val="0"/>
      <w:divBdr>
        <w:top w:val="none" w:sz="0" w:space="0" w:color="auto"/>
        <w:left w:val="none" w:sz="0" w:space="0" w:color="auto"/>
        <w:bottom w:val="none" w:sz="0" w:space="0" w:color="auto"/>
        <w:right w:val="none" w:sz="0" w:space="0" w:color="auto"/>
      </w:divBdr>
    </w:div>
    <w:div w:id="1216044813">
      <w:bodyDiv w:val="1"/>
      <w:marLeft w:val="0"/>
      <w:marRight w:val="0"/>
      <w:marTop w:val="0"/>
      <w:marBottom w:val="0"/>
      <w:divBdr>
        <w:top w:val="none" w:sz="0" w:space="0" w:color="auto"/>
        <w:left w:val="none" w:sz="0" w:space="0" w:color="auto"/>
        <w:bottom w:val="none" w:sz="0" w:space="0" w:color="auto"/>
        <w:right w:val="none" w:sz="0" w:space="0" w:color="auto"/>
      </w:divBdr>
    </w:div>
    <w:div w:id="1355618645">
      <w:bodyDiv w:val="1"/>
      <w:marLeft w:val="0"/>
      <w:marRight w:val="0"/>
      <w:marTop w:val="0"/>
      <w:marBottom w:val="0"/>
      <w:divBdr>
        <w:top w:val="none" w:sz="0" w:space="0" w:color="auto"/>
        <w:left w:val="none" w:sz="0" w:space="0" w:color="auto"/>
        <w:bottom w:val="none" w:sz="0" w:space="0" w:color="auto"/>
        <w:right w:val="none" w:sz="0" w:space="0" w:color="auto"/>
      </w:divBdr>
    </w:div>
    <w:div w:id="1743867686">
      <w:bodyDiv w:val="1"/>
      <w:marLeft w:val="0"/>
      <w:marRight w:val="0"/>
      <w:marTop w:val="0"/>
      <w:marBottom w:val="0"/>
      <w:divBdr>
        <w:top w:val="none" w:sz="0" w:space="0" w:color="auto"/>
        <w:left w:val="none" w:sz="0" w:space="0" w:color="auto"/>
        <w:bottom w:val="none" w:sz="0" w:space="0" w:color="auto"/>
        <w:right w:val="none" w:sz="0" w:space="0" w:color="auto"/>
      </w:divBdr>
    </w:div>
    <w:div w:id="1820347399">
      <w:bodyDiv w:val="1"/>
      <w:marLeft w:val="0"/>
      <w:marRight w:val="0"/>
      <w:marTop w:val="0"/>
      <w:marBottom w:val="0"/>
      <w:divBdr>
        <w:top w:val="none" w:sz="0" w:space="0" w:color="auto"/>
        <w:left w:val="none" w:sz="0" w:space="0" w:color="auto"/>
        <w:bottom w:val="none" w:sz="0" w:space="0" w:color="auto"/>
        <w:right w:val="none" w:sz="0" w:space="0" w:color="auto"/>
      </w:divBdr>
    </w:div>
    <w:div w:id="201557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D878CC287804136B20C9AD60BA8DC3E"/>
        <w:category>
          <w:name w:val="常规"/>
          <w:gallery w:val="placeholder"/>
        </w:category>
        <w:types>
          <w:type w:val="bbPlcHdr"/>
        </w:types>
        <w:behaviors>
          <w:behavior w:val="content"/>
        </w:behaviors>
        <w:guid w:val="{0BB1DEC2-7844-4FC5-9059-4109F66F9A8F}"/>
      </w:docPartPr>
      <w:docPartBody>
        <w:p w:rsidR="005F6732" w:rsidRDefault="00483F45">
          <w:pPr>
            <w:pStyle w:val="BD878CC287804136B20C9AD60BA8DC3E"/>
          </w:pPr>
          <w:r w:rsidRPr="00751A05">
            <w:rPr>
              <w:rStyle w:val="a3"/>
              <w:rFonts w:hint="eastAsia"/>
            </w:rPr>
            <w:t>单击或点击此处输入文字。</w:t>
          </w:r>
        </w:p>
      </w:docPartBody>
    </w:docPart>
    <w:docPart>
      <w:docPartPr>
        <w:name w:val="02FC42328C324357AB4C6D5FFDA19F7F"/>
        <w:category>
          <w:name w:val="常规"/>
          <w:gallery w:val="placeholder"/>
        </w:category>
        <w:types>
          <w:type w:val="bbPlcHdr"/>
        </w:types>
        <w:behaviors>
          <w:behavior w:val="content"/>
        </w:behaviors>
        <w:guid w:val="{65E7D169-2D5F-4F69-B48D-3CE86710F48A}"/>
      </w:docPartPr>
      <w:docPartBody>
        <w:p w:rsidR="005F6732" w:rsidRDefault="00483F45">
          <w:pPr>
            <w:pStyle w:val="02FC42328C324357AB4C6D5FFDA19F7F"/>
          </w:pPr>
          <w:r w:rsidRPr="00FB6243">
            <w:rPr>
              <w:rStyle w:val="a3"/>
              <w:rFonts w:hint="eastAsia"/>
            </w:rPr>
            <w:t>选择一项。</w:t>
          </w:r>
        </w:p>
      </w:docPartBody>
    </w:docPart>
    <w:docPart>
      <w:docPartPr>
        <w:name w:val="61020AE118194CE1AD5C18B00C78C62A"/>
        <w:category>
          <w:name w:val="常规"/>
          <w:gallery w:val="placeholder"/>
        </w:category>
        <w:types>
          <w:type w:val="bbPlcHdr"/>
        </w:types>
        <w:behaviors>
          <w:behavior w:val="content"/>
        </w:behaviors>
        <w:guid w:val="{D0258A61-91D3-4EA2-965B-1FA4CC32F244}"/>
      </w:docPartPr>
      <w:docPartBody>
        <w:p w:rsidR="005F6732" w:rsidRDefault="00483F45">
          <w:pPr>
            <w:pStyle w:val="61020AE118194CE1AD5C18B00C78C62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F45"/>
    <w:rsid w:val="00077EE6"/>
    <w:rsid w:val="00286A81"/>
    <w:rsid w:val="00483F45"/>
    <w:rsid w:val="005F6732"/>
    <w:rsid w:val="007D555D"/>
    <w:rsid w:val="00E94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D878CC287804136B20C9AD60BA8DC3E">
    <w:name w:val="BD878CC287804136B20C9AD60BA8DC3E"/>
    <w:pPr>
      <w:widowControl w:val="0"/>
      <w:jc w:val="both"/>
    </w:pPr>
  </w:style>
  <w:style w:type="paragraph" w:customStyle="1" w:styleId="02FC42328C324357AB4C6D5FFDA19F7F">
    <w:name w:val="02FC42328C324357AB4C6D5FFDA19F7F"/>
    <w:pPr>
      <w:widowControl w:val="0"/>
      <w:jc w:val="both"/>
    </w:pPr>
  </w:style>
  <w:style w:type="paragraph" w:customStyle="1" w:styleId="61020AE118194CE1AD5C18B00C78C62A">
    <w:name w:val="61020AE118194CE1AD5C18B00C78C62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09921-98E9-4906-97C0-DE678E55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48</TotalTime>
  <Pages>11</Pages>
  <Words>832</Words>
  <Characters>4746</Characters>
  <Application>Microsoft Office Word</Application>
  <DocSecurity>0</DocSecurity>
  <Lines>39</Lines>
  <Paragraphs>11</Paragraphs>
  <ScaleCrop>false</ScaleCrop>
  <Company>PCMI</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23</cp:revision>
  <cp:lastPrinted>2021-02-02T08:22:00Z</cp:lastPrinted>
  <dcterms:created xsi:type="dcterms:W3CDTF">2021-12-21T09:07:00Z</dcterms:created>
  <dcterms:modified xsi:type="dcterms:W3CDTF">2022-01-29T09:40:00Z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