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3212D47">
      <w:pPr>
        <w:spacing w:line="360" w:lineRule="auto"/>
        <w:jc w:val="center"/>
        <w:outlineLvl w:val="3"/>
        <w:rPr>
          <w:rFonts w:ascii="宋体" w:hAnsi="宋体"/>
          <w:szCs w:val="21"/>
        </w:rPr>
      </w:pPr>
      <w:r>
        <w:rPr>
          <w:rFonts w:hint="eastAsia" w:ascii="宋体" w:hAnsi="宋体"/>
          <w:b/>
          <w:kern w:val="0"/>
          <w:sz w:val="28"/>
          <w:szCs w:val="22"/>
        </w:rPr>
        <w:t>中小企业声明函（货物）</w:t>
      </w:r>
    </w:p>
    <w:p w14:paraId="34622E3F">
      <w:pPr>
        <w:spacing w:line="360" w:lineRule="auto"/>
        <w:ind w:firstLine="440" w:firstLineChars="20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本公司（联合体）郑重声明，根据《政府采购促进中小 企业发展管理办法》（财库﹝2020﹞46 号）的规定，本公司 （联合体）参加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（单位名称）</w:t>
      </w:r>
      <w:r>
        <w:rPr>
          <w:rFonts w:hint="eastAsia" w:ascii="宋体" w:hAnsi="宋体" w:eastAsia="宋体" w:cs="宋体"/>
          <w:sz w:val="22"/>
          <w:szCs w:val="22"/>
        </w:rPr>
        <w:t>的</w:t>
      </w:r>
      <w:r>
        <w:rPr>
          <w:rFonts w:hint="eastAsia" w:ascii="宋体" w:hAnsi="宋体" w:eastAsia="宋体" w:cs="宋体"/>
          <w:sz w:val="22"/>
          <w:szCs w:val="22"/>
          <w:lang w:eastAsia="zh-CN"/>
        </w:rPr>
        <w:t>蓝牙测试仪</w:t>
      </w:r>
      <w:r>
        <w:rPr>
          <w:rFonts w:hint="eastAsia" w:ascii="宋体" w:hAnsi="宋体" w:eastAsia="宋体" w:cs="宋体"/>
          <w:sz w:val="22"/>
          <w:szCs w:val="22"/>
        </w:rPr>
        <w:t>采购活动，提供的货物全部由符合政策要求的中小企业制造。相关企业（含联合体中的中小企业、签订分包意向协议的中小企业）的具体情 况如下：</w:t>
      </w:r>
    </w:p>
    <w:p w14:paraId="51373FA5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1.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IPC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23901B1D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2.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24寸显示器</w:t>
      </w:r>
      <w:r>
        <w:rPr>
          <w:rFonts w:hint="eastAsia" w:ascii="宋体" w:hAnsi="宋体" w:eastAsia="宋体" w:cs="宋体"/>
          <w:sz w:val="22"/>
          <w:szCs w:val="22"/>
          <w:u w:val="none"/>
        </w:rPr>
        <w:t>，</w:t>
      </w:r>
      <w:r>
        <w:rPr>
          <w:rFonts w:hint="eastAsia" w:ascii="宋体" w:hAnsi="宋体" w:eastAsia="宋体" w:cs="宋体"/>
          <w:sz w:val="22"/>
          <w:szCs w:val="22"/>
        </w:rPr>
        <w:t>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34F91FC7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3.</w:t>
      </w:r>
      <w:r>
        <w:rPr>
          <w:rFonts w:hint="eastAsia" w:ascii="宋体" w:hAnsi="宋体" w:eastAsia="宋体" w:cs="宋体"/>
          <w:sz w:val="22"/>
          <w:szCs w:val="22"/>
          <w:u w:val="single"/>
        </w:rPr>
        <w:t>显示器支架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702C9053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4.</w:t>
      </w:r>
      <w:r>
        <w:rPr>
          <w:rFonts w:hint="eastAsia" w:ascii="宋体" w:hAnsi="宋体" w:eastAsia="宋体" w:cs="宋体"/>
          <w:sz w:val="22"/>
          <w:szCs w:val="22"/>
          <w:u w:val="single"/>
        </w:rPr>
        <w:t>机柜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4D9CBFBB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5.</w:t>
      </w:r>
      <w:r>
        <w:rPr>
          <w:rFonts w:hint="eastAsia" w:ascii="宋体" w:hAnsi="宋体" w:eastAsia="宋体" w:cs="宋体"/>
          <w:sz w:val="22"/>
          <w:szCs w:val="22"/>
          <w:u w:val="single"/>
        </w:rPr>
        <w:t>屏蔽箱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282475DE">
      <w:pPr>
        <w:spacing w:line="360" w:lineRule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6.</w:t>
      </w:r>
      <w:r>
        <w:rPr>
          <w:rFonts w:hint="eastAsia" w:ascii="宋体" w:hAnsi="宋体" w:eastAsia="宋体" w:cs="宋体"/>
          <w:sz w:val="22"/>
          <w:szCs w:val="22"/>
          <w:u w:val="single"/>
        </w:rPr>
        <w:t>电声综合测试仪GT-256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1ED9FDDD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7.</w:t>
      </w:r>
      <w:r>
        <w:rPr>
          <w:rFonts w:hint="eastAsia" w:ascii="宋体" w:hAnsi="宋体" w:eastAsia="宋体" w:cs="宋体"/>
          <w:sz w:val="22"/>
          <w:szCs w:val="22"/>
          <w:u w:val="single"/>
        </w:rPr>
        <w:t>蓝牙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模组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（四通道）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7087159A">
      <w:pPr>
        <w:spacing w:line="360" w:lineRule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8.</w:t>
      </w:r>
      <w:r>
        <w:rPr>
          <w:rFonts w:hint="eastAsia" w:ascii="宋体" w:hAnsi="宋体" w:eastAsia="宋体" w:cs="宋体"/>
          <w:sz w:val="22"/>
          <w:szCs w:val="22"/>
          <w:u w:val="single"/>
        </w:rPr>
        <w:t>电声测试治具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2970368C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9.</w:t>
      </w:r>
      <w:r>
        <w:rPr>
          <w:rFonts w:hint="eastAsia" w:ascii="宋体" w:hAnsi="宋体" w:eastAsia="宋体" w:cs="宋体"/>
          <w:sz w:val="22"/>
          <w:szCs w:val="22"/>
          <w:u w:val="single"/>
        </w:rPr>
        <w:t>程控微安级电压电流表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15EE7AD3">
      <w:pPr>
        <w:spacing w:line="360" w:lineRule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10.</w:t>
      </w:r>
      <w:r>
        <w:rPr>
          <w:rFonts w:hint="eastAsia" w:ascii="宋体" w:hAnsi="宋体" w:eastAsia="宋体" w:cs="宋体"/>
          <w:sz w:val="22"/>
          <w:szCs w:val="22"/>
          <w:u w:val="single"/>
        </w:rPr>
        <w:t>一拖四HUB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4591A107">
      <w:pPr>
        <w:numPr>
          <w:ilvl w:val="0"/>
          <w:numId w:val="0"/>
        </w:numPr>
        <w:spacing w:line="360" w:lineRule="auto"/>
        <w:ind w:left="4" w:leftChars="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11.</w:t>
      </w:r>
      <w:r>
        <w:rPr>
          <w:rFonts w:hint="eastAsia" w:ascii="宋体" w:hAnsi="宋体" w:eastAsia="宋体" w:cs="宋体"/>
          <w:sz w:val="22"/>
          <w:szCs w:val="22"/>
          <w:u w:val="single"/>
        </w:rPr>
        <w:t>UPS电源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4C573352">
      <w:pPr>
        <w:spacing w:line="360" w:lineRule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12.</w:t>
      </w:r>
      <w:r>
        <w:rPr>
          <w:rFonts w:hint="eastAsia" w:ascii="宋体" w:hAnsi="宋体" w:eastAsia="宋体" w:cs="宋体"/>
          <w:sz w:val="22"/>
          <w:szCs w:val="22"/>
          <w:u w:val="single"/>
        </w:rPr>
        <w:t>测试线材包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042FBA63">
      <w:pPr>
        <w:spacing w:line="360" w:lineRule="auto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  <w:u w:val="none"/>
          <w:lang w:val="en-US" w:eastAsia="zh-CN"/>
        </w:rPr>
        <w:t>13.</w:t>
      </w:r>
      <w:r>
        <w:rPr>
          <w:rFonts w:hint="eastAsia" w:ascii="宋体" w:hAnsi="宋体" w:eastAsia="宋体" w:cs="宋体"/>
          <w:sz w:val="22"/>
          <w:szCs w:val="22"/>
          <w:u w:val="single"/>
        </w:rPr>
        <w:t>安装调试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0D21EDF1">
      <w:pPr>
        <w:spacing w:line="360" w:lineRule="auto"/>
        <w:rPr>
          <w:rFonts w:hint="eastAsia" w:ascii="宋体" w:hAnsi="宋体" w:eastAsia="宋体" w:cs="宋体"/>
          <w:sz w:val="22"/>
          <w:szCs w:val="22"/>
          <w:lang w:val="en-US" w:eastAsia="zh-CN"/>
        </w:rPr>
      </w:pPr>
      <w:r>
        <w:rPr>
          <w:rFonts w:hint="eastAsia" w:ascii="宋体" w:hAnsi="宋体" w:eastAsia="宋体" w:cs="宋体"/>
          <w:sz w:val="22"/>
          <w:szCs w:val="22"/>
          <w:lang w:val="en-US" w:eastAsia="zh-CN"/>
        </w:rPr>
        <w:t>14.</w:t>
      </w:r>
      <w:r>
        <w:rPr>
          <w:rFonts w:hint="eastAsia" w:ascii="宋体" w:hAnsi="宋体" w:eastAsia="宋体" w:cs="宋体"/>
          <w:sz w:val="22"/>
          <w:szCs w:val="22"/>
          <w:u w:val="single"/>
        </w:rPr>
        <w:t>自动化软件及售后维护服务</w:t>
      </w:r>
      <w:r>
        <w:rPr>
          <w:rFonts w:hint="eastAsia" w:ascii="宋体" w:hAnsi="宋体" w:eastAsia="宋体" w:cs="宋体"/>
          <w:sz w:val="22"/>
          <w:szCs w:val="22"/>
        </w:rPr>
        <w:t>，属于</w:t>
      </w:r>
      <w:r>
        <w:rPr>
          <w:rFonts w:hint="eastAsia" w:ascii="宋体" w:hAnsi="宋体" w:eastAsia="宋体" w:cs="宋体"/>
          <w:sz w:val="22"/>
          <w:szCs w:val="22"/>
          <w:u w:val="single"/>
          <w:lang w:val="en-US" w:eastAsia="zh-CN"/>
        </w:rPr>
        <w:t>工业</w:t>
      </w:r>
      <w:r>
        <w:rPr>
          <w:rFonts w:hint="eastAsia" w:ascii="宋体" w:hAnsi="宋体" w:eastAsia="宋体" w:cs="宋体"/>
          <w:sz w:val="22"/>
          <w:szCs w:val="22"/>
        </w:rPr>
        <w:t>； 制造商为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（企业名称）</w:t>
      </w:r>
      <w:r>
        <w:rPr>
          <w:rFonts w:hint="eastAsia" w:ascii="宋体" w:hAnsi="宋体" w:eastAsia="宋体" w:cs="宋体"/>
          <w:sz w:val="22"/>
          <w:szCs w:val="22"/>
        </w:rPr>
        <w:t>，从业人员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人，营业收入为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万元，资产总额为</w:t>
      </w:r>
      <w:r>
        <w:rPr>
          <w:rFonts w:hint="eastAsia" w:ascii="宋体" w:hAnsi="宋体" w:eastAsia="宋体" w:cs="宋体"/>
          <w:sz w:val="22"/>
          <w:szCs w:val="22"/>
          <w:u w:val="single"/>
        </w:rPr>
        <w:t xml:space="preserve">    </w:t>
      </w:r>
      <w:r>
        <w:rPr>
          <w:rFonts w:hint="eastAsia" w:ascii="宋体" w:hAnsi="宋体" w:eastAsia="宋体" w:cs="宋体"/>
          <w:sz w:val="22"/>
          <w:szCs w:val="22"/>
        </w:rPr>
        <w:t>万元 ，属于</w:t>
      </w:r>
      <w:r>
        <w:rPr>
          <w:rFonts w:hint="eastAsia" w:ascii="宋体" w:hAnsi="宋体" w:eastAsia="宋体" w:cs="宋体"/>
          <w:sz w:val="22"/>
          <w:szCs w:val="22"/>
          <w:u w:val="single"/>
        </w:rPr>
        <w:t>（中型企业、 小型企业、微型企业）</w:t>
      </w:r>
      <w:r>
        <w:rPr>
          <w:rFonts w:hint="eastAsia" w:ascii="宋体" w:hAnsi="宋体" w:eastAsia="宋体" w:cs="宋体"/>
          <w:sz w:val="22"/>
          <w:szCs w:val="22"/>
        </w:rPr>
        <w:t>；</w:t>
      </w:r>
    </w:p>
    <w:p w14:paraId="6FE75998">
      <w:pPr>
        <w:spacing w:line="360" w:lineRule="auto"/>
        <w:ind w:left="4" w:firstLine="440" w:firstLineChars="20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 以上企业，不属于大企业的分支机构，不存在控股股东为大企业的情形，也不存在与大企业的负责人为同一人的情形。 </w:t>
      </w:r>
    </w:p>
    <w:p w14:paraId="17070050">
      <w:pPr>
        <w:autoSpaceDE w:val="0"/>
        <w:autoSpaceDN w:val="0"/>
        <w:adjustRightInd w:val="0"/>
        <w:spacing w:before="137" w:line="240" w:lineRule="auto"/>
        <w:ind w:left="4" w:right="198" w:firstLine="638"/>
        <w:jc w:val="left"/>
        <w:rPr>
          <w:rFonts w:hint="eastAsia" w:ascii="宋体" w:hAnsi="宋体" w:eastAsia="宋体" w:cs="宋体"/>
          <w:kern w:val="0"/>
          <w:sz w:val="22"/>
          <w:szCs w:val="22"/>
        </w:rPr>
      </w:pPr>
      <w:r>
        <w:rPr>
          <w:rFonts w:hint="eastAsia" w:ascii="宋体" w:hAnsi="宋体" w:eastAsia="宋体" w:cs="宋体"/>
          <w:kern w:val="0"/>
          <w:sz w:val="22"/>
          <w:szCs w:val="22"/>
        </w:rPr>
        <w:t>我司已知悉《政府采购促进中小企业发展管理办法》（财库〔2020〕 46 号）、《中小企业划型标准规定》（工信部联企〔2011〕300 号）、《统计上大中小微型企业划分办法（2017）》等规定，承诺提供的声明函内容是真实的，并知悉根据《政府采购促进中小企业发展管理办法》（财库〔2020〕46 号）第二十条规定，供应商按照本办法规定提供声明函内容不实的，属于提供虚假材料谋取中标、成交，依照《政府采购法》等政府采购有关法律法规规定追究相应责任”。</w:t>
      </w:r>
    </w:p>
    <w:p w14:paraId="2115EC3E">
      <w:pPr>
        <w:spacing w:line="360" w:lineRule="auto"/>
        <w:rPr>
          <w:rFonts w:hint="eastAsia" w:ascii="宋体" w:hAnsi="宋体" w:eastAsia="宋体" w:cs="宋体"/>
          <w:sz w:val="22"/>
          <w:szCs w:val="22"/>
        </w:rPr>
      </w:pPr>
    </w:p>
    <w:p w14:paraId="24160001">
      <w:pPr>
        <w:spacing w:line="360" w:lineRule="auto"/>
        <w:ind w:firstLine="440" w:firstLineChars="20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企业名称（盖章）： </w:t>
      </w:r>
    </w:p>
    <w:p w14:paraId="57E5A2EB">
      <w:pPr>
        <w:spacing w:line="360" w:lineRule="auto"/>
        <w:ind w:firstLine="440" w:firstLineChars="20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 xml:space="preserve">日 期： </w:t>
      </w:r>
    </w:p>
    <w:p w14:paraId="335DE239">
      <w:pPr>
        <w:spacing w:line="360" w:lineRule="auto"/>
        <w:ind w:firstLine="440" w:firstLineChars="200"/>
        <w:rPr>
          <w:rFonts w:hint="eastAsia" w:ascii="宋体" w:hAnsi="宋体" w:eastAsia="宋体" w:cs="宋体"/>
          <w:sz w:val="22"/>
          <w:szCs w:val="22"/>
        </w:rPr>
      </w:pPr>
      <w:r>
        <w:rPr>
          <w:rFonts w:hint="eastAsia" w:ascii="宋体" w:hAnsi="宋体" w:eastAsia="宋体" w:cs="宋体"/>
          <w:sz w:val="22"/>
          <w:szCs w:val="22"/>
        </w:rPr>
        <w:t>备注：从业人员、营业收入、资产总额填报上一年度数据，无上一年度数据的新成立企业可不填报。</w:t>
      </w:r>
    </w:p>
    <w:p w14:paraId="4DD3D968">
      <w:pPr>
        <w:spacing w:line="276" w:lineRule="auto"/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说明：</w:t>
      </w:r>
    </w:p>
    <w:p w14:paraId="72418F68">
      <w:pPr>
        <w:spacing w:line="276" w:lineRule="auto"/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1.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“标的名称”下划线处填写所采购（标的）的具体名称（</w:t>
      </w:r>
      <w:r>
        <w:rPr>
          <w:rFonts w:hint="eastAsia" w:ascii="宋体" w:hAnsi="宋体" w:eastAsia="宋体" w:cs="宋体"/>
          <w:b/>
          <w:bCs w:val="0"/>
          <w:color w:val="FF0000"/>
          <w:sz w:val="22"/>
          <w:szCs w:val="22"/>
          <w:highlight w:val="yellow"/>
        </w:rPr>
        <w:t>以</w:t>
      </w:r>
      <w:r>
        <w:rPr>
          <w:rFonts w:hint="eastAsia" w:ascii="宋体" w:hAnsi="宋体" w:eastAsia="宋体" w:cs="宋体"/>
          <w:b/>
          <w:bCs w:val="0"/>
          <w:color w:val="FF0000"/>
          <w:sz w:val="22"/>
          <w:szCs w:val="22"/>
          <w:highlight w:val="yellow"/>
          <w:lang w:val="en-US" w:eastAsia="zh-CN"/>
        </w:rPr>
        <w:t>需求书中明确的“主要标的名称”对应的“采购货物名称”内容</w:t>
      </w:r>
      <w:r>
        <w:rPr>
          <w:rFonts w:hint="eastAsia" w:ascii="宋体" w:hAnsi="宋体" w:eastAsia="宋体" w:cs="宋体"/>
          <w:b/>
          <w:bCs w:val="0"/>
          <w:color w:val="FF0000"/>
          <w:sz w:val="22"/>
          <w:szCs w:val="22"/>
          <w:highlight w:val="yellow"/>
        </w:rPr>
        <w:t>为准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）；如果涉及多个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采购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需求（标的）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为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同一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制造商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，“标的名称”下划线处可以如实填写多个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采购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需求（标的）；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如为不同的制造商，则需逐个填写。标的名称填写的是产品清单里面的货物名称，要和招标文件中给的采购清单-一对应。采购项目包含多种标的物的，货物制造商的相关信息应全部列入《中小企业声明函》:</w:t>
      </w:r>
    </w:p>
    <w:p w14:paraId="08917E5F">
      <w:pPr>
        <w:spacing w:line="360" w:lineRule="auto"/>
        <w:outlineLvl w:val="9"/>
        <w:rPr>
          <w:rFonts w:hint="eastAsia" w:ascii="宋体" w:hAnsi="宋体" w:eastAsia="宋体" w:cs="宋体"/>
          <w:b/>
          <w:sz w:val="22"/>
          <w:szCs w:val="22"/>
        </w:rPr>
      </w:pP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  <w:lang w:val="en-US" w:eastAsia="zh-CN"/>
        </w:rPr>
        <w:t>2.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“采购文件中明确的所属行业”下划线处填写采购标的对应的中小企业划分标准所属行业</w:t>
      </w:r>
      <w:r>
        <w:rPr>
          <w:rFonts w:hint="eastAsia" w:ascii="宋体" w:hAnsi="宋体" w:eastAsia="宋体" w:cs="宋体"/>
          <w:b/>
          <w:bCs w:val="0"/>
          <w:color w:val="FF0000"/>
          <w:sz w:val="22"/>
          <w:szCs w:val="22"/>
          <w:highlight w:val="yellow"/>
        </w:rPr>
        <w:t>（以</w:t>
      </w:r>
      <w:r>
        <w:rPr>
          <w:rFonts w:hint="eastAsia" w:ascii="宋体" w:hAnsi="宋体" w:eastAsia="宋体" w:cs="宋体"/>
          <w:b/>
          <w:bCs w:val="0"/>
          <w:color w:val="FF0000"/>
          <w:sz w:val="22"/>
          <w:szCs w:val="22"/>
          <w:highlight w:val="yellow"/>
          <w:lang w:val="en-US" w:eastAsia="zh-CN"/>
        </w:rPr>
        <w:t>需求书中明确的内容</w:t>
      </w:r>
      <w:r>
        <w:rPr>
          <w:rFonts w:hint="eastAsia" w:ascii="宋体" w:hAnsi="宋体" w:eastAsia="宋体" w:cs="宋体"/>
          <w:b/>
          <w:bCs w:val="0"/>
          <w:color w:val="FF0000"/>
          <w:sz w:val="22"/>
          <w:szCs w:val="22"/>
          <w:highlight w:val="yellow"/>
        </w:rPr>
        <w:t>为准）</w:t>
      </w:r>
      <w:r>
        <w:rPr>
          <w:rFonts w:hint="eastAsia" w:ascii="宋体" w:hAnsi="宋体" w:eastAsia="宋体" w:cs="宋体"/>
          <w:bCs/>
          <w:color w:val="auto"/>
          <w:sz w:val="22"/>
          <w:szCs w:val="22"/>
          <w:highlight w:val="yellow"/>
        </w:rPr>
        <w:t>；</w:t>
      </w:r>
    </w:p>
    <w:p w14:paraId="213304A1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7C640C"/>
    <w:rsid w:val="4D7C6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outlineLvl w:val="1"/>
    </w:p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2025-02-17T02:05:00Z</dcterms:created>
  <dc:creator>WU</dc:creator>
  <cp:lastModifiedBy>WU</cp:lastModifiedBy>
  <dcterms:modified xsi:type="dcterms:W3CDTF">2025-02-17T02:05:29Z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D560BE90C1DA4F098EE849EE3B884269_11</vt:lpwstr>
  </property>
  <property fmtid="{D5CDD505-2E9C-101B-9397-08002B2CF9AE}" pid="4" name="KSOTemplateDocerSaveRecord">
    <vt:lpwstr>eyJoZGlkIjoiMmZkY2M3MmY0MTNiNzRmNTYxMDY3NzA4MzhmZTcwNjUiLCJ1c2VySWQiOiIzNzYyNDU4NjgifQ==</vt:lpwstr>
  </property>
</Properties>
</file>